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word/theme/theme1.xml" ContentType="application/vnd.openxmlformats-officedocument.theme+xml"/>
  <Override PartName="/customXml/itemProps6.xml" ContentType="application/vnd.openxmlformats-officedocument.customXmlProperties+xml"/>
  <Override PartName="/customXml/itemProps7.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49D8" w:rsidRDefault="000C6620" w:rsidP="00C1635A">
      <w:pPr>
        <w:rPr>
          <w:rFonts w:ascii="宋体" w:hAnsi="宋体"/>
          <w:b/>
          <w:bCs/>
          <w:kern w:val="44"/>
          <w:sz w:val="32"/>
          <w:szCs w:val="32"/>
        </w:rPr>
      </w:pPr>
      <w:bookmarkStart w:id="0" w:name="OLE_LINK1"/>
      <w:r>
        <w:rPr>
          <w:rFonts w:ascii="宋体" w:hAnsi="宋体" w:hint="eastAsia"/>
          <w:b/>
          <w:bCs/>
          <w:kern w:val="44"/>
          <w:sz w:val="32"/>
          <w:szCs w:val="32"/>
        </w:rPr>
        <w:t>北京大学人民医院</w:t>
      </w:r>
      <w:r w:rsidR="00C1635A">
        <w:rPr>
          <w:rFonts w:ascii="宋体" w:hAnsi="宋体" w:hint="eastAsia"/>
          <w:b/>
          <w:bCs/>
          <w:kern w:val="44"/>
          <w:sz w:val="32"/>
          <w:szCs w:val="32"/>
        </w:rPr>
        <w:t>中仪大厦双活机房裸光备链路租赁</w:t>
      </w:r>
      <w:r>
        <w:rPr>
          <w:rFonts w:ascii="宋体" w:hAnsi="宋体"/>
          <w:b/>
          <w:bCs/>
          <w:kern w:val="44"/>
          <w:sz w:val="32"/>
          <w:szCs w:val="32"/>
        </w:rPr>
        <w:t>项目</w:t>
      </w:r>
    </w:p>
    <w:p w:rsidR="008149D8" w:rsidRDefault="000C6620">
      <w:pPr>
        <w:spacing w:line="360" w:lineRule="auto"/>
        <w:ind w:firstLineChars="895" w:firstLine="2875"/>
        <w:rPr>
          <w:rFonts w:ascii="宋体" w:hAnsi="宋体"/>
          <w:sz w:val="32"/>
          <w:szCs w:val="32"/>
        </w:rPr>
      </w:pPr>
      <w:r>
        <w:rPr>
          <w:rFonts w:ascii="宋体" w:hAnsi="宋体"/>
          <w:b/>
          <w:bCs/>
          <w:kern w:val="44"/>
          <w:sz w:val="32"/>
          <w:szCs w:val="32"/>
        </w:rPr>
        <w:t>采购文件</w:t>
      </w:r>
    </w:p>
    <w:p w:rsidR="008149D8" w:rsidRDefault="000C6620">
      <w:pPr>
        <w:pStyle w:val="ac"/>
        <w:numPr>
          <w:ilvl w:val="0"/>
          <w:numId w:val="2"/>
        </w:numPr>
        <w:spacing w:line="360" w:lineRule="auto"/>
        <w:ind w:firstLineChars="0"/>
        <w:jc w:val="left"/>
        <w:rPr>
          <w:rFonts w:ascii="宋体" w:hAnsi="宋体"/>
          <w:b/>
          <w:szCs w:val="21"/>
          <w:highlight w:val="yellow"/>
        </w:rPr>
      </w:pPr>
      <w:r>
        <w:rPr>
          <w:rFonts w:ascii="宋体" w:hAnsi="宋体" w:hint="eastAsia"/>
          <w:b/>
          <w:szCs w:val="21"/>
          <w:highlight w:val="yellow"/>
        </w:rPr>
        <w:t>项目概述</w:t>
      </w:r>
    </w:p>
    <w:p w:rsidR="008149D8" w:rsidRDefault="000C6620">
      <w:pPr>
        <w:widowControl/>
        <w:spacing w:line="360" w:lineRule="auto"/>
        <w:ind w:firstLineChars="200" w:firstLine="420"/>
        <w:jc w:val="left"/>
        <w:rPr>
          <w:rFonts w:ascii="宋体" w:hAnsi="宋体"/>
          <w:szCs w:val="21"/>
        </w:rPr>
      </w:pPr>
      <w:r>
        <w:rPr>
          <w:rFonts w:ascii="宋体" w:hAnsi="宋体" w:hint="eastAsia"/>
          <w:szCs w:val="21"/>
        </w:rPr>
        <w:t>为促进北京</w:t>
      </w:r>
      <w:bookmarkStart w:id="1" w:name="OLE_LINK22"/>
      <w:bookmarkStart w:id="2" w:name="OLE_LINK23"/>
      <w:r w:rsidR="00D47287">
        <w:rPr>
          <w:rFonts w:ascii="宋体" w:hAnsi="宋体" w:hint="eastAsia"/>
          <w:szCs w:val="21"/>
        </w:rPr>
        <w:t>大学</w:t>
      </w:r>
      <w:bookmarkEnd w:id="1"/>
      <w:bookmarkEnd w:id="2"/>
      <w:r>
        <w:rPr>
          <w:rFonts w:ascii="宋体" w:hAnsi="宋体" w:hint="eastAsia"/>
          <w:szCs w:val="21"/>
        </w:rPr>
        <w:t>人民医院信息化发展，本项目需租赁从北京</w:t>
      </w:r>
      <w:r w:rsidR="00D47287">
        <w:rPr>
          <w:rFonts w:ascii="宋体" w:hAnsi="宋体" w:hint="eastAsia"/>
          <w:szCs w:val="21"/>
        </w:rPr>
        <w:t>大学</w:t>
      </w:r>
      <w:r>
        <w:rPr>
          <w:rFonts w:ascii="宋体" w:hAnsi="宋体" w:hint="eastAsia"/>
          <w:szCs w:val="21"/>
        </w:rPr>
        <w:t>人民医院西直门院区- 中仪大厦的点对点裸光纤及维护服务，以满足从西直门院区-中仪大厦的两办公区 之间的业务互联互通需求，实现两院区间医院业务信息系统、办公信息等数据的稳 定、高质量传输。</w:t>
      </w:r>
    </w:p>
    <w:p w:rsidR="008149D8" w:rsidRDefault="000C6620">
      <w:pPr>
        <w:widowControl/>
        <w:spacing w:line="360" w:lineRule="auto"/>
        <w:jc w:val="left"/>
        <w:rPr>
          <w:highlight w:val="yellow"/>
        </w:rPr>
      </w:pPr>
      <w:r>
        <w:rPr>
          <w:rFonts w:ascii="宋体" w:hAnsi="宋体" w:hint="eastAsia"/>
          <w:szCs w:val="21"/>
        </w:rPr>
        <w:t>本项目需使用裸光纤将两办公区连接，位置为北京大学人民医院西直门院区医 院机房至中仪大厦机房内，以满足两办公区之间的业务数据安全稳定传输。</w:t>
      </w:r>
    </w:p>
    <w:p w:rsidR="008149D8" w:rsidRDefault="000C6620">
      <w:pPr>
        <w:pStyle w:val="ac"/>
        <w:numPr>
          <w:ilvl w:val="0"/>
          <w:numId w:val="2"/>
        </w:numPr>
        <w:spacing w:line="360" w:lineRule="auto"/>
        <w:ind w:firstLineChars="0"/>
        <w:jc w:val="left"/>
        <w:rPr>
          <w:rFonts w:ascii="宋体" w:hAnsi="宋体"/>
          <w:b/>
          <w:szCs w:val="21"/>
          <w:highlight w:val="yellow"/>
        </w:rPr>
      </w:pPr>
      <w:bookmarkStart w:id="3" w:name="OLE_LINK3"/>
      <w:r>
        <w:rPr>
          <w:rFonts w:ascii="宋体" w:hAnsi="宋体" w:hint="eastAsia"/>
          <w:b/>
          <w:szCs w:val="21"/>
          <w:highlight w:val="yellow"/>
        </w:rPr>
        <w:t>项目预算</w:t>
      </w:r>
    </w:p>
    <w:p w:rsidR="008149D8" w:rsidRDefault="000C6620">
      <w:pPr>
        <w:pStyle w:val="ac"/>
        <w:spacing w:line="360" w:lineRule="auto"/>
        <w:ind w:firstLineChars="0" w:firstLine="0"/>
        <w:rPr>
          <w:rFonts w:ascii="宋体" w:hAnsi="宋体"/>
          <w:szCs w:val="21"/>
          <w:highlight w:val="yellow"/>
        </w:rPr>
      </w:pPr>
      <w:r>
        <w:rPr>
          <w:spacing w:val="7"/>
        </w:rPr>
        <w:t>预算总金额为：</w:t>
      </w:r>
      <w:r>
        <w:rPr>
          <w:b/>
          <w:bCs/>
          <w:spacing w:val="7"/>
        </w:rPr>
        <w:t>30</w:t>
      </w:r>
      <w:r>
        <w:rPr>
          <w:b/>
          <w:bCs/>
          <w:spacing w:val="7"/>
        </w:rPr>
        <w:t>万整</w:t>
      </w:r>
    </w:p>
    <w:p w:rsidR="008149D8" w:rsidRDefault="000C6620">
      <w:pPr>
        <w:pStyle w:val="ac"/>
        <w:numPr>
          <w:ilvl w:val="0"/>
          <w:numId w:val="2"/>
        </w:numPr>
        <w:spacing w:line="360" w:lineRule="auto"/>
        <w:ind w:firstLineChars="0"/>
        <w:jc w:val="left"/>
        <w:rPr>
          <w:rFonts w:ascii="宋体" w:hAnsi="宋体"/>
          <w:b/>
          <w:szCs w:val="21"/>
          <w:highlight w:val="yellow"/>
        </w:rPr>
      </w:pPr>
      <w:r>
        <w:rPr>
          <w:rFonts w:ascii="宋体" w:hAnsi="宋体" w:hint="eastAsia"/>
          <w:b/>
          <w:szCs w:val="21"/>
          <w:highlight w:val="yellow"/>
        </w:rPr>
        <w:t>服务期</w:t>
      </w:r>
    </w:p>
    <w:p w:rsidR="008149D8" w:rsidRDefault="000C6620">
      <w:pPr>
        <w:pStyle w:val="a5"/>
        <w:spacing w:line="219" w:lineRule="auto"/>
        <w:rPr>
          <w:rFonts w:cs="Times New Roman"/>
          <w:sz w:val="21"/>
          <w:szCs w:val="21"/>
          <w:lang w:eastAsia="zh-CN"/>
        </w:rPr>
      </w:pPr>
      <w:r>
        <w:rPr>
          <w:rFonts w:cs="Times New Roman" w:hint="eastAsia"/>
          <w:sz w:val="21"/>
          <w:szCs w:val="21"/>
          <w:lang w:eastAsia="zh-CN"/>
        </w:rPr>
        <w:t>服务范围清单如下表：</w:t>
      </w:r>
    </w:p>
    <w:tbl>
      <w:tblPr>
        <w:tblStyle w:val="TableNormal"/>
        <w:tblW w:w="8077" w:type="dxa"/>
        <w:tblInd w:w="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768"/>
        <w:gridCol w:w="1056"/>
        <w:gridCol w:w="1518"/>
        <w:gridCol w:w="2735"/>
      </w:tblGrid>
      <w:tr w:rsidR="008149D8">
        <w:trPr>
          <w:trHeight w:val="488"/>
        </w:trPr>
        <w:tc>
          <w:tcPr>
            <w:tcW w:w="2768" w:type="dxa"/>
          </w:tcPr>
          <w:p w:rsidR="008149D8" w:rsidRDefault="000C6620">
            <w:pPr>
              <w:widowControl/>
              <w:spacing w:line="360" w:lineRule="auto"/>
              <w:jc w:val="center"/>
              <w:rPr>
                <w:rFonts w:ascii="宋体" w:hAnsi="宋体"/>
                <w:szCs w:val="21"/>
              </w:rPr>
            </w:pPr>
            <w:r>
              <w:rPr>
                <w:rFonts w:ascii="宋体" w:hAnsi="宋体" w:hint="eastAsia"/>
                <w:szCs w:val="21"/>
              </w:rPr>
              <w:t>服务内容</w:t>
            </w:r>
          </w:p>
        </w:tc>
        <w:tc>
          <w:tcPr>
            <w:tcW w:w="1056" w:type="dxa"/>
          </w:tcPr>
          <w:p w:rsidR="008149D8" w:rsidRDefault="000C6620">
            <w:pPr>
              <w:widowControl/>
              <w:spacing w:line="360" w:lineRule="auto"/>
              <w:jc w:val="center"/>
              <w:rPr>
                <w:rFonts w:ascii="宋体" w:hAnsi="宋体"/>
                <w:szCs w:val="21"/>
              </w:rPr>
            </w:pPr>
            <w:r>
              <w:rPr>
                <w:rFonts w:ascii="宋体" w:hAnsi="宋体" w:hint="eastAsia"/>
                <w:szCs w:val="21"/>
              </w:rPr>
              <w:t>数量</w:t>
            </w:r>
          </w:p>
        </w:tc>
        <w:tc>
          <w:tcPr>
            <w:tcW w:w="1518" w:type="dxa"/>
          </w:tcPr>
          <w:p w:rsidR="008149D8" w:rsidRDefault="000C6620">
            <w:pPr>
              <w:widowControl/>
              <w:spacing w:line="360" w:lineRule="auto"/>
              <w:jc w:val="center"/>
              <w:rPr>
                <w:rFonts w:ascii="宋体" w:hAnsi="宋体"/>
                <w:szCs w:val="21"/>
              </w:rPr>
            </w:pPr>
            <w:r>
              <w:rPr>
                <w:rFonts w:ascii="宋体" w:hAnsi="宋体" w:hint="eastAsia"/>
                <w:szCs w:val="21"/>
              </w:rPr>
              <w:t>租用期限</w:t>
            </w:r>
          </w:p>
        </w:tc>
        <w:tc>
          <w:tcPr>
            <w:tcW w:w="2735" w:type="dxa"/>
          </w:tcPr>
          <w:p w:rsidR="008149D8" w:rsidRDefault="000C6620">
            <w:pPr>
              <w:widowControl/>
              <w:spacing w:line="360" w:lineRule="auto"/>
              <w:jc w:val="center"/>
              <w:rPr>
                <w:rFonts w:ascii="宋体" w:hAnsi="宋体"/>
                <w:szCs w:val="21"/>
              </w:rPr>
            </w:pPr>
            <w:r>
              <w:rPr>
                <w:rFonts w:ascii="宋体" w:hAnsi="宋体" w:hint="eastAsia"/>
                <w:szCs w:val="21"/>
              </w:rPr>
              <w:t>配套服务</w:t>
            </w:r>
          </w:p>
        </w:tc>
      </w:tr>
      <w:tr w:rsidR="008149D8">
        <w:trPr>
          <w:trHeight w:val="873"/>
        </w:trPr>
        <w:tc>
          <w:tcPr>
            <w:tcW w:w="2768" w:type="dxa"/>
          </w:tcPr>
          <w:p w:rsidR="008149D8" w:rsidRDefault="000C6620">
            <w:pPr>
              <w:widowControl/>
              <w:spacing w:line="360" w:lineRule="auto"/>
              <w:jc w:val="left"/>
              <w:rPr>
                <w:rFonts w:ascii="宋体" w:hAnsi="宋体"/>
                <w:szCs w:val="21"/>
              </w:rPr>
            </w:pPr>
            <w:r>
              <w:rPr>
                <w:rFonts w:ascii="宋体" w:hAnsi="宋体" w:hint="eastAsia"/>
                <w:szCs w:val="21"/>
              </w:rPr>
              <w:t>北京大学人民医院西直门院 区-中仪大厦裸光纤租用</w:t>
            </w:r>
          </w:p>
        </w:tc>
        <w:tc>
          <w:tcPr>
            <w:tcW w:w="1056" w:type="dxa"/>
          </w:tcPr>
          <w:p w:rsidR="008149D8" w:rsidRDefault="000C6620">
            <w:pPr>
              <w:widowControl/>
              <w:spacing w:line="360" w:lineRule="auto"/>
              <w:jc w:val="center"/>
              <w:rPr>
                <w:rFonts w:ascii="宋体" w:hAnsi="宋体"/>
                <w:szCs w:val="21"/>
              </w:rPr>
            </w:pPr>
            <w:r>
              <w:rPr>
                <w:rFonts w:ascii="宋体" w:hAnsi="宋体" w:hint="eastAsia"/>
                <w:szCs w:val="21"/>
              </w:rPr>
              <w:t>108对芯</w:t>
            </w:r>
          </w:p>
        </w:tc>
        <w:tc>
          <w:tcPr>
            <w:tcW w:w="1518" w:type="dxa"/>
          </w:tcPr>
          <w:p w:rsidR="008149D8" w:rsidRDefault="000C6620">
            <w:pPr>
              <w:widowControl/>
              <w:spacing w:line="360" w:lineRule="auto"/>
              <w:ind w:firstLineChars="200" w:firstLine="420"/>
              <w:jc w:val="center"/>
              <w:rPr>
                <w:rFonts w:ascii="宋体" w:hAnsi="宋体"/>
                <w:szCs w:val="21"/>
              </w:rPr>
            </w:pPr>
            <w:r>
              <w:rPr>
                <w:rFonts w:ascii="宋体" w:hAnsi="宋体" w:hint="eastAsia"/>
                <w:szCs w:val="21"/>
              </w:rPr>
              <w:t>1年</w:t>
            </w:r>
          </w:p>
        </w:tc>
        <w:tc>
          <w:tcPr>
            <w:tcW w:w="2735" w:type="dxa"/>
          </w:tcPr>
          <w:p w:rsidR="008149D8" w:rsidRDefault="000C6620">
            <w:pPr>
              <w:widowControl/>
              <w:spacing w:line="360" w:lineRule="auto"/>
              <w:jc w:val="center"/>
              <w:rPr>
                <w:rFonts w:ascii="宋体" w:hAnsi="宋体"/>
                <w:szCs w:val="21"/>
              </w:rPr>
            </w:pPr>
            <w:r>
              <w:rPr>
                <w:rFonts w:ascii="宋体" w:hAnsi="宋体" w:hint="eastAsia"/>
                <w:szCs w:val="21"/>
              </w:rPr>
              <w:t>点对点裸光纤及维护服务</w:t>
            </w:r>
          </w:p>
        </w:tc>
      </w:tr>
    </w:tbl>
    <w:p w:rsidR="008149D8" w:rsidRDefault="000C6620" w:rsidP="009157D4">
      <w:pPr>
        <w:pStyle w:val="ac"/>
        <w:numPr>
          <w:ilvl w:val="0"/>
          <w:numId w:val="2"/>
        </w:numPr>
        <w:spacing w:beforeLines="50" w:line="360" w:lineRule="auto"/>
        <w:ind w:left="431" w:firstLineChars="0" w:hanging="431"/>
        <w:jc w:val="left"/>
        <w:rPr>
          <w:rFonts w:ascii="宋体" w:hAnsi="宋体"/>
          <w:b/>
          <w:szCs w:val="21"/>
          <w:highlight w:val="yellow"/>
        </w:rPr>
      </w:pPr>
      <w:r>
        <w:rPr>
          <w:rFonts w:ascii="宋体" w:hAnsi="宋体" w:hint="eastAsia"/>
          <w:b/>
          <w:szCs w:val="21"/>
          <w:highlight w:val="yellow"/>
        </w:rPr>
        <w:t>采购参数</w:t>
      </w:r>
    </w:p>
    <w:bookmarkEnd w:id="3"/>
    <w:p w:rsidR="008149D8" w:rsidRDefault="000C6620">
      <w:pPr>
        <w:widowControl/>
        <w:numPr>
          <w:ilvl w:val="0"/>
          <w:numId w:val="3"/>
        </w:numPr>
        <w:spacing w:line="360" w:lineRule="auto"/>
        <w:jc w:val="left"/>
        <w:rPr>
          <w:rFonts w:ascii="宋体" w:hAnsi="宋体"/>
          <w:szCs w:val="21"/>
        </w:rPr>
      </w:pPr>
      <w:r>
        <w:rPr>
          <w:rFonts w:ascii="宋体" w:hAnsi="宋体" w:hint="eastAsia"/>
          <w:szCs w:val="21"/>
        </w:rPr>
        <w:t>技术要求</w:t>
      </w:r>
    </w:p>
    <w:p w:rsidR="008149D8" w:rsidRDefault="000C6620">
      <w:pPr>
        <w:widowControl/>
        <w:spacing w:line="360" w:lineRule="auto"/>
        <w:jc w:val="left"/>
        <w:rPr>
          <w:rFonts w:ascii="宋体" w:hAnsi="宋体"/>
          <w:szCs w:val="21"/>
        </w:rPr>
      </w:pPr>
      <w:r>
        <w:rPr>
          <w:rFonts w:ascii="宋体" w:hAnsi="宋体" w:hint="eastAsia"/>
          <w:szCs w:val="21"/>
        </w:rPr>
        <w:t>1.基本要求</w:t>
      </w:r>
    </w:p>
    <w:p w:rsidR="008149D8" w:rsidRDefault="000C6620">
      <w:pPr>
        <w:widowControl/>
        <w:spacing w:line="360" w:lineRule="auto"/>
        <w:jc w:val="left"/>
        <w:rPr>
          <w:rFonts w:ascii="宋体" w:hAnsi="宋体"/>
          <w:szCs w:val="21"/>
        </w:rPr>
      </w:pPr>
      <w:r>
        <w:rPr>
          <w:rFonts w:ascii="宋体" w:hAnsi="宋体" w:hint="eastAsia"/>
          <w:szCs w:val="21"/>
        </w:rPr>
        <w:t>(1)响应人具有完善的用户服务体系、高水平施工人员保证项目顺利完成的项目团队以及完整的实施方案和运维服务体系。</w:t>
      </w:r>
    </w:p>
    <w:p w:rsidR="008149D8" w:rsidRDefault="000C6620">
      <w:pPr>
        <w:widowControl/>
        <w:spacing w:line="360" w:lineRule="auto"/>
        <w:jc w:val="left"/>
        <w:rPr>
          <w:rFonts w:ascii="宋体" w:hAnsi="宋体"/>
          <w:szCs w:val="21"/>
        </w:rPr>
      </w:pPr>
      <w:r>
        <w:rPr>
          <w:rFonts w:ascii="宋体" w:hAnsi="宋体" w:hint="eastAsia"/>
          <w:szCs w:val="21"/>
        </w:rPr>
        <w:t>( 2)响应人需按照</w:t>
      </w:r>
      <w:r w:rsidR="002D422B">
        <w:rPr>
          <w:rFonts w:ascii="宋体" w:hAnsi="宋体" w:hint="eastAsia"/>
          <w:szCs w:val="21"/>
        </w:rPr>
        <w:t>采购</w:t>
      </w:r>
      <w:r>
        <w:rPr>
          <w:rFonts w:ascii="宋体" w:hAnsi="宋体" w:hint="eastAsia"/>
          <w:szCs w:val="21"/>
        </w:rPr>
        <w:t>人提供的裸光纤接入点要求，完成端到端的工程建设，实现</w:t>
      </w:r>
      <w:r w:rsidR="002D422B">
        <w:rPr>
          <w:rFonts w:ascii="宋体" w:hAnsi="宋体" w:hint="eastAsia"/>
          <w:szCs w:val="21"/>
        </w:rPr>
        <w:t>采购</w:t>
      </w:r>
      <w:r>
        <w:rPr>
          <w:rFonts w:ascii="宋体" w:hAnsi="宋体" w:hint="eastAsia"/>
          <w:szCs w:val="21"/>
        </w:rPr>
        <w:t>人业务的正常接入，确保业务数据正常传输，满足系统使用要求；响应人应保证合同签订后按期开通业务并协助</w:t>
      </w:r>
      <w:r w:rsidR="002D422B">
        <w:rPr>
          <w:rFonts w:ascii="宋体" w:hAnsi="宋体" w:hint="eastAsia"/>
          <w:szCs w:val="21"/>
        </w:rPr>
        <w:t>采购人</w:t>
      </w:r>
      <w:r>
        <w:rPr>
          <w:rFonts w:ascii="宋体" w:hAnsi="宋体" w:hint="eastAsia"/>
          <w:szCs w:val="21"/>
        </w:rPr>
        <w:t>进行测试，提交线路测试开通报告。</w:t>
      </w:r>
    </w:p>
    <w:p w:rsidR="008149D8" w:rsidRDefault="000C6620">
      <w:pPr>
        <w:widowControl/>
        <w:spacing w:line="360" w:lineRule="auto"/>
        <w:jc w:val="left"/>
        <w:rPr>
          <w:rFonts w:ascii="宋体" w:hAnsi="宋体"/>
          <w:szCs w:val="21"/>
        </w:rPr>
      </w:pPr>
      <w:r>
        <w:rPr>
          <w:rFonts w:ascii="宋体" w:hAnsi="宋体" w:hint="eastAsia"/>
          <w:szCs w:val="21"/>
        </w:rPr>
        <w:t>(3)响应人将光缆终结为光纤分配盘 (ODF),响应人负责布放本项目所涉及的全部光缆和相关设备，并给出相应路由，完成光缆接入</w:t>
      </w:r>
      <w:r w:rsidR="002D422B">
        <w:rPr>
          <w:rFonts w:ascii="宋体" w:hAnsi="宋体" w:hint="eastAsia"/>
          <w:szCs w:val="21"/>
        </w:rPr>
        <w:t>采购人</w:t>
      </w:r>
      <w:r>
        <w:rPr>
          <w:rFonts w:ascii="宋体" w:hAnsi="宋体" w:hint="eastAsia"/>
          <w:szCs w:val="21"/>
        </w:rPr>
        <w:t>指定机房位置的全部施工工作，入楼路由及机房位置由</w:t>
      </w:r>
      <w:r w:rsidR="002D422B">
        <w:rPr>
          <w:rFonts w:ascii="宋体" w:hAnsi="宋体" w:hint="eastAsia"/>
          <w:szCs w:val="21"/>
        </w:rPr>
        <w:t>采购人</w:t>
      </w:r>
      <w:r>
        <w:rPr>
          <w:rFonts w:ascii="宋体" w:hAnsi="宋体" w:hint="eastAsia"/>
          <w:szCs w:val="21"/>
        </w:rPr>
        <w:t>指定。</w:t>
      </w:r>
    </w:p>
    <w:p w:rsidR="008149D8" w:rsidRDefault="000C6620">
      <w:pPr>
        <w:widowControl/>
        <w:spacing w:line="360" w:lineRule="auto"/>
        <w:jc w:val="left"/>
        <w:rPr>
          <w:rFonts w:ascii="宋体" w:hAnsi="宋体"/>
          <w:szCs w:val="21"/>
        </w:rPr>
      </w:pPr>
      <w:r>
        <w:rPr>
          <w:rFonts w:ascii="宋体" w:hAnsi="宋体" w:hint="eastAsia"/>
          <w:szCs w:val="21"/>
        </w:rPr>
        <w:t>(4)响应人应全部采用高品质的光纤，符合ITU.TG652标准，最大程度的减少光衰耗，提供高品质的光缆传输通路。</w:t>
      </w:r>
    </w:p>
    <w:p w:rsidR="008149D8" w:rsidRDefault="000C6620">
      <w:pPr>
        <w:widowControl/>
        <w:spacing w:line="360" w:lineRule="auto"/>
        <w:jc w:val="left"/>
        <w:rPr>
          <w:rFonts w:ascii="宋体" w:hAnsi="宋体"/>
          <w:szCs w:val="21"/>
        </w:rPr>
      </w:pPr>
      <w:r>
        <w:rPr>
          <w:rFonts w:ascii="宋体" w:hAnsi="宋体" w:hint="eastAsia"/>
          <w:szCs w:val="21"/>
        </w:rPr>
        <w:t>2.技术参数</w:t>
      </w:r>
    </w:p>
    <w:p w:rsidR="008149D8" w:rsidRDefault="000C6620">
      <w:pPr>
        <w:widowControl/>
        <w:spacing w:line="360" w:lineRule="auto"/>
        <w:jc w:val="left"/>
        <w:rPr>
          <w:rFonts w:ascii="宋体" w:hAnsi="宋体"/>
          <w:szCs w:val="21"/>
        </w:rPr>
      </w:pPr>
      <w:r>
        <w:rPr>
          <w:rFonts w:ascii="宋体" w:hAnsi="宋体" w:hint="eastAsia"/>
          <w:szCs w:val="21"/>
        </w:rPr>
        <w:t>(1)线缆类型</w:t>
      </w:r>
    </w:p>
    <w:p w:rsidR="008149D8" w:rsidRDefault="000C6620">
      <w:pPr>
        <w:widowControl/>
        <w:spacing w:line="360" w:lineRule="auto"/>
        <w:jc w:val="left"/>
        <w:rPr>
          <w:rFonts w:ascii="宋体" w:hAnsi="宋体"/>
          <w:szCs w:val="21"/>
        </w:rPr>
      </w:pPr>
      <w:r>
        <w:rPr>
          <w:rFonts w:ascii="宋体" w:hAnsi="宋体" w:cs="宋体" w:hint="eastAsia"/>
          <w:szCs w:val="21"/>
        </w:rPr>
        <w:lastRenderedPageBreak/>
        <w:t>#</w:t>
      </w:r>
      <w:r>
        <w:rPr>
          <w:rFonts w:ascii="宋体" w:hAnsi="宋体" w:hint="eastAsia"/>
          <w:szCs w:val="21"/>
        </w:rPr>
        <w:t>响应人提供的光纤为符合ITU-T G.652建议的单模光纤光缆全程须为管道光缆，不得架空，</w:t>
      </w:r>
      <w:r>
        <w:rPr>
          <w:rFonts w:ascii="宋体" w:hAnsi="宋体" w:hint="eastAsia"/>
        </w:rPr>
        <w:t>提供承诺函并加盖单位公章</w:t>
      </w:r>
      <w:r>
        <w:rPr>
          <w:rFonts w:ascii="宋体" w:hAnsi="宋体" w:hint="eastAsia"/>
          <w:szCs w:val="21"/>
        </w:rPr>
        <w:t>。</w:t>
      </w:r>
    </w:p>
    <w:p w:rsidR="008149D8" w:rsidRDefault="000C6620">
      <w:pPr>
        <w:widowControl/>
        <w:spacing w:line="360" w:lineRule="auto"/>
        <w:jc w:val="left"/>
        <w:rPr>
          <w:rFonts w:ascii="宋体" w:hAnsi="宋体"/>
          <w:szCs w:val="21"/>
        </w:rPr>
      </w:pPr>
      <w:r>
        <w:rPr>
          <w:rFonts w:ascii="宋体" w:hAnsi="宋体" w:hint="eastAsia"/>
          <w:szCs w:val="21"/>
        </w:rPr>
        <w:t>(2)接口类型</w:t>
      </w:r>
    </w:p>
    <w:p w:rsidR="008149D8" w:rsidRDefault="000C6620">
      <w:pPr>
        <w:widowControl/>
        <w:spacing w:line="360" w:lineRule="auto"/>
        <w:jc w:val="left"/>
        <w:rPr>
          <w:rFonts w:ascii="宋体" w:hAnsi="宋体"/>
          <w:szCs w:val="21"/>
        </w:rPr>
      </w:pPr>
      <w:r>
        <w:rPr>
          <w:rFonts w:ascii="宋体" w:hAnsi="宋体" w:cs="宋体" w:hint="eastAsia"/>
          <w:szCs w:val="21"/>
        </w:rPr>
        <w:t>#</w:t>
      </w:r>
      <w:r>
        <w:rPr>
          <w:rFonts w:ascii="宋体" w:hAnsi="宋体" w:hint="eastAsia"/>
          <w:szCs w:val="21"/>
        </w:rPr>
        <w:t>LC 、SC或</w:t>
      </w:r>
      <w:r w:rsidR="002D422B">
        <w:rPr>
          <w:rFonts w:ascii="宋体" w:hAnsi="宋体" w:hint="eastAsia"/>
          <w:szCs w:val="21"/>
        </w:rPr>
        <w:t>采购</w:t>
      </w:r>
      <w:r>
        <w:rPr>
          <w:rFonts w:ascii="宋体" w:hAnsi="宋体" w:hint="eastAsia"/>
          <w:szCs w:val="21"/>
        </w:rPr>
        <w:t>人指定的其它接口类型，</w:t>
      </w:r>
      <w:r>
        <w:rPr>
          <w:rFonts w:ascii="宋体" w:hAnsi="宋体" w:hint="eastAsia"/>
        </w:rPr>
        <w:t>提供承诺函并加盖单位公章</w:t>
      </w:r>
      <w:r>
        <w:rPr>
          <w:rFonts w:ascii="宋体" w:hAnsi="宋体" w:hint="eastAsia"/>
          <w:szCs w:val="21"/>
        </w:rPr>
        <w:t>。</w:t>
      </w:r>
    </w:p>
    <w:p w:rsidR="008149D8" w:rsidRDefault="000C6620">
      <w:pPr>
        <w:widowControl/>
        <w:spacing w:line="360" w:lineRule="auto"/>
        <w:jc w:val="left"/>
        <w:rPr>
          <w:rFonts w:ascii="宋体" w:hAnsi="宋体"/>
          <w:szCs w:val="21"/>
        </w:rPr>
      </w:pPr>
      <w:r>
        <w:rPr>
          <w:rFonts w:ascii="宋体" w:hAnsi="宋体" w:hint="eastAsia"/>
          <w:szCs w:val="21"/>
        </w:rPr>
        <w:t>(3)衰减要求</w:t>
      </w:r>
    </w:p>
    <w:p w:rsidR="008149D8" w:rsidRDefault="000C6620">
      <w:pPr>
        <w:widowControl/>
        <w:spacing w:line="360" w:lineRule="auto"/>
        <w:jc w:val="left"/>
        <w:rPr>
          <w:rFonts w:ascii="宋体" w:hAnsi="宋体"/>
          <w:szCs w:val="21"/>
        </w:rPr>
      </w:pPr>
      <w:r>
        <w:rPr>
          <w:rFonts w:ascii="宋体" w:hAnsi="宋体" w:cs="宋体" w:hint="eastAsia"/>
          <w:szCs w:val="21"/>
        </w:rPr>
        <w:t>#</w:t>
      </w:r>
      <w:r>
        <w:rPr>
          <w:rFonts w:ascii="宋体" w:hAnsi="宋体" w:hint="eastAsia"/>
          <w:szCs w:val="21"/>
        </w:rPr>
        <w:t>响应人交付采购人的光纤链路应当通畅并符合相关的国家标准的要求，能满足采购人的正常使用，光缆衰耗≤0.5dB/公里。</w:t>
      </w:r>
    </w:p>
    <w:p w:rsidR="008149D8" w:rsidRDefault="000C6620">
      <w:pPr>
        <w:widowControl/>
        <w:spacing w:line="360" w:lineRule="auto"/>
        <w:jc w:val="left"/>
        <w:rPr>
          <w:rFonts w:ascii="宋体" w:hAnsi="宋体"/>
          <w:szCs w:val="21"/>
        </w:rPr>
      </w:pPr>
      <w:r>
        <w:rPr>
          <w:rFonts w:ascii="宋体" w:hAnsi="宋体" w:cs="宋体" w:hint="eastAsia"/>
          <w:szCs w:val="21"/>
        </w:rPr>
        <w:t>#</w:t>
      </w:r>
      <w:r>
        <w:rPr>
          <w:rFonts w:ascii="宋体" w:hAnsi="宋体" w:hint="eastAsia"/>
          <w:szCs w:val="21"/>
        </w:rPr>
        <w:t>尾纤：插入损耗≤0.3db/ 对；</w:t>
      </w:r>
    </w:p>
    <w:p w:rsidR="008149D8" w:rsidRDefault="000C6620">
      <w:pPr>
        <w:widowControl/>
        <w:spacing w:line="360" w:lineRule="auto"/>
        <w:jc w:val="left"/>
        <w:rPr>
          <w:rFonts w:ascii="宋体" w:hAnsi="宋体"/>
          <w:szCs w:val="21"/>
        </w:rPr>
      </w:pPr>
      <w:r>
        <w:rPr>
          <w:rFonts w:ascii="宋体" w:hAnsi="宋体" w:cs="宋体" w:hint="eastAsia"/>
          <w:szCs w:val="21"/>
        </w:rPr>
        <w:t>#</w:t>
      </w:r>
      <w:r>
        <w:rPr>
          <w:rFonts w:ascii="宋体" w:hAnsi="宋体" w:hint="eastAsia"/>
          <w:szCs w:val="21"/>
        </w:rPr>
        <w:t>光缆跳线：插入损耗≤0.3db/ 对，寿命重复插拔1000次，性能不变。</w:t>
      </w:r>
    </w:p>
    <w:p w:rsidR="008149D8" w:rsidRDefault="000C6620">
      <w:pPr>
        <w:pStyle w:val="2"/>
        <w:spacing w:before="0"/>
        <w:jc w:val="both"/>
      </w:pPr>
      <w:r>
        <w:rPr>
          <w:rFonts w:ascii="宋体" w:eastAsia="宋体" w:hAnsi="宋体" w:hint="eastAsia"/>
          <w:b w:val="0"/>
          <w:kern w:val="2"/>
          <w:sz w:val="21"/>
          <w:szCs w:val="21"/>
        </w:rPr>
        <w:t>提供承诺函并加盖单位公章。</w:t>
      </w:r>
    </w:p>
    <w:p w:rsidR="008149D8" w:rsidRDefault="000C6620">
      <w:pPr>
        <w:widowControl/>
        <w:spacing w:line="360" w:lineRule="auto"/>
        <w:jc w:val="left"/>
        <w:rPr>
          <w:rFonts w:ascii="宋体" w:hAnsi="宋体"/>
          <w:szCs w:val="21"/>
        </w:rPr>
      </w:pPr>
      <w:r>
        <w:rPr>
          <w:rFonts w:ascii="宋体" w:hAnsi="宋体" w:hint="eastAsia"/>
          <w:szCs w:val="21"/>
        </w:rPr>
        <w:t>(4)开通要求</w:t>
      </w:r>
    </w:p>
    <w:p w:rsidR="008149D8" w:rsidRDefault="000C6620">
      <w:pPr>
        <w:widowControl/>
        <w:spacing w:line="360" w:lineRule="auto"/>
        <w:jc w:val="left"/>
        <w:rPr>
          <w:rFonts w:ascii="宋体" w:hAnsi="宋体"/>
          <w:szCs w:val="21"/>
        </w:rPr>
      </w:pPr>
      <w:r>
        <w:rPr>
          <w:rFonts w:ascii="宋体" w:hAnsi="宋体" w:cs="宋体" w:hint="eastAsia"/>
          <w:szCs w:val="21"/>
        </w:rPr>
        <w:t>★</w:t>
      </w:r>
      <w:r>
        <w:rPr>
          <w:rFonts w:ascii="宋体" w:hAnsi="宋体" w:hint="eastAsia"/>
          <w:szCs w:val="21"/>
        </w:rPr>
        <w:t>接到开通通知后在3个工作日内开通业务，同时出具《业务开通报告》，需</w:t>
      </w:r>
      <w:r>
        <w:rPr>
          <w:rFonts w:ascii="宋体" w:hAnsi="宋体" w:hint="eastAsia"/>
        </w:rPr>
        <w:t>提供承诺函并加盖单位公章</w:t>
      </w:r>
      <w:r>
        <w:rPr>
          <w:rFonts w:ascii="宋体" w:hAnsi="宋体" w:hint="eastAsia"/>
          <w:szCs w:val="21"/>
        </w:rPr>
        <w:t>。</w:t>
      </w:r>
    </w:p>
    <w:p w:rsidR="008149D8" w:rsidRDefault="000C6620">
      <w:pPr>
        <w:widowControl/>
        <w:spacing w:line="360" w:lineRule="auto"/>
        <w:jc w:val="left"/>
        <w:rPr>
          <w:rFonts w:ascii="宋体" w:hAnsi="宋体"/>
          <w:szCs w:val="21"/>
        </w:rPr>
      </w:pPr>
      <w:r>
        <w:rPr>
          <w:rFonts w:ascii="宋体" w:hAnsi="宋体" w:hint="eastAsia"/>
          <w:szCs w:val="21"/>
        </w:rPr>
        <w:t>(5)光缆产权要求</w:t>
      </w:r>
    </w:p>
    <w:p w:rsidR="008149D8" w:rsidRDefault="000C6620">
      <w:pPr>
        <w:widowControl/>
        <w:spacing w:line="360" w:lineRule="auto"/>
        <w:jc w:val="left"/>
        <w:rPr>
          <w:rFonts w:ascii="宋体" w:hAnsi="宋体"/>
          <w:szCs w:val="21"/>
        </w:rPr>
      </w:pPr>
      <w:r>
        <w:rPr>
          <w:rFonts w:ascii="宋体" w:hAnsi="宋体" w:cs="宋体" w:hint="eastAsia"/>
          <w:szCs w:val="21"/>
        </w:rPr>
        <w:t>★</w:t>
      </w:r>
      <w:r>
        <w:rPr>
          <w:rFonts w:ascii="宋体" w:hAnsi="宋体" w:hint="eastAsia"/>
          <w:szCs w:val="21"/>
        </w:rPr>
        <w:t>提供裸光纤服务的全程管道和光缆应当为响应人自有产权，需</w:t>
      </w:r>
      <w:r>
        <w:rPr>
          <w:rFonts w:ascii="宋体" w:hAnsi="宋体" w:hint="eastAsia"/>
        </w:rPr>
        <w:t>提供承诺函并加盖单位公章</w:t>
      </w:r>
      <w:r>
        <w:rPr>
          <w:rFonts w:ascii="宋体" w:hAnsi="宋体" w:hint="eastAsia"/>
          <w:szCs w:val="21"/>
        </w:rPr>
        <w:t>。</w:t>
      </w:r>
    </w:p>
    <w:p w:rsidR="008149D8" w:rsidRDefault="000C6620">
      <w:pPr>
        <w:widowControl/>
        <w:spacing w:line="360" w:lineRule="auto"/>
        <w:jc w:val="left"/>
        <w:rPr>
          <w:rFonts w:ascii="宋体" w:hAnsi="宋体"/>
          <w:szCs w:val="21"/>
        </w:rPr>
      </w:pPr>
      <w:r>
        <w:rPr>
          <w:rFonts w:ascii="宋体" w:hAnsi="宋体" w:hint="eastAsia"/>
          <w:szCs w:val="21"/>
        </w:rPr>
        <w:t>(6)路由要求</w:t>
      </w:r>
    </w:p>
    <w:p w:rsidR="008149D8" w:rsidRDefault="000C6620">
      <w:pPr>
        <w:widowControl/>
        <w:spacing w:line="360" w:lineRule="auto"/>
        <w:jc w:val="left"/>
        <w:rPr>
          <w:rFonts w:ascii="宋体" w:hAnsi="宋体"/>
          <w:szCs w:val="21"/>
        </w:rPr>
      </w:pPr>
      <w:r>
        <w:rPr>
          <w:rFonts w:ascii="宋体" w:hAnsi="宋体" w:cs="宋体" w:hint="eastAsia"/>
          <w:szCs w:val="21"/>
        </w:rPr>
        <w:t>★</w:t>
      </w:r>
      <w:r>
        <w:rPr>
          <w:rFonts w:ascii="宋体" w:hAnsi="宋体" w:hint="eastAsia"/>
          <w:szCs w:val="21"/>
        </w:rPr>
        <w:t>响应人提供的裸光纤实际路由不可与招标方现有光纤路由重复，需提供光缆路由图/表。</w:t>
      </w:r>
    </w:p>
    <w:p w:rsidR="008149D8" w:rsidRDefault="000C6620">
      <w:pPr>
        <w:widowControl/>
        <w:numPr>
          <w:ilvl w:val="0"/>
          <w:numId w:val="3"/>
        </w:numPr>
        <w:spacing w:line="360" w:lineRule="auto"/>
        <w:jc w:val="left"/>
        <w:rPr>
          <w:rFonts w:ascii="宋体" w:hAnsi="宋体"/>
          <w:szCs w:val="21"/>
        </w:rPr>
      </w:pPr>
      <w:r>
        <w:rPr>
          <w:rFonts w:ascii="宋体" w:hAnsi="宋体" w:hint="eastAsia"/>
          <w:szCs w:val="21"/>
        </w:rPr>
        <w:t>服务要求</w:t>
      </w:r>
    </w:p>
    <w:p w:rsidR="008149D8" w:rsidRDefault="000C6620">
      <w:pPr>
        <w:widowControl/>
        <w:spacing w:line="360" w:lineRule="auto"/>
        <w:jc w:val="left"/>
        <w:rPr>
          <w:rFonts w:ascii="宋体" w:hAnsi="宋体"/>
          <w:szCs w:val="21"/>
        </w:rPr>
      </w:pPr>
      <w:r>
        <w:rPr>
          <w:rFonts w:ascii="宋体" w:hAnsi="宋体" w:hint="eastAsia"/>
          <w:szCs w:val="21"/>
        </w:rPr>
        <w:t>1.项目团队</w:t>
      </w:r>
    </w:p>
    <w:p w:rsidR="008149D8" w:rsidRDefault="000C6620">
      <w:pPr>
        <w:widowControl/>
        <w:spacing w:line="360" w:lineRule="auto"/>
        <w:jc w:val="left"/>
        <w:rPr>
          <w:rFonts w:ascii="宋体" w:hAnsi="宋体"/>
          <w:szCs w:val="21"/>
        </w:rPr>
      </w:pPr>
      <w:r>
        <w:rPr>
          <w:rFonts w:ascii="宋体" w:hAnsi="宋体" w:hint="eastAsia"/>
          <w:szCs w:val="21"/>
        </w:rPr>
        <w:t xml:space="preserve">(1) </w:t>
      </w:r>
      <w:r w:rsidR="00767D86">
        <w:rPr>
          <w:rFonts w:ascii="宋体" w:hAnsi="宋体" w:hint="eastAsia"/>
          <w:szCs w:val="21"/>
        </w:rPr>
        <w:t>响应人</w:t>
      </w:r>
      <w:r>
        <w:rPr>
          <w:rFonts w:ascii="宋体" w:hAnsi="宋体" w:hint="eastAsia"/>
          <w:szCs w:val="21"/>
        </w:rPr>
        <w:t>项目团队需要提供一名专职技术负责人，要求具有15年以上工作经验，同时具备PMP证书和信息系统项目管理师证书。技术负责人负责项目整体技术把控，并在服务过程中进行质量监控和问题协调，要保证7*24h 小时电话响应。</w:t>
      </w:r>
    </w:p>
    <w:p w:rsidR="008149D8" w:rsidRDefault="000C6620">
      <w:pPr>
        <w:widowControl/>
        <w:spacing w:line="360" w:lineRule="auto"/>
        <w:jc w:val="left"/>
        <w:rPr>
          <w:rFonts w:ascii="宋体" w:hAnsi="宋体"/>
          <w:szCs w:val="21"/>
        </w:rPr>
      </w:pPr>
      <w:r>
        <w:rPr>
          <w:rFonts w:ascii="宋体" w:hAnsi="宋体" w:hint="eastAsia"/>
          <w:szCs w:val="21"/>
        </w:rPr>
        <w:t xml:space="preserve">(2) </w:t>
      </w:r>
      <w:r w:rsidR="00767D86">
        <w:rPr>
          <w:rFonts w:ascii="宋体" w:hAnsi="宋体" w:hint="eastAsia"/>
          <w:szCs w:val="21"/>
        </w:rPr>
        <w:t>响应人</w:t>
      </w:r>
      <w:r>
        <w:rPr>
          <w:rFonts w:ascii="宋体" w:hAnsi="宋体" w:hint="eastAsia"/>
          <w:szCs w:val="21"/>
        </w:rPr>
        <w:t>应成立专门的项目技术团队，团队成员不少于5人(不包含技术负责人),团队成员要求具有10年以上相关工作经验，协助采购人处理线路开通及日常运维等相关工作。</w:t>
      </w:r>
    </w:p>
    <w:p w:rsidR="008149D8" w:rsidRDefault="000C6620">
      <w:pPr>
        <w:widowControl/>
        <w:spacing w:line="360" w:lineRule="auto"/>
        <w:jc w:val="left"/>
        <w:rPr>
          <w:rFonts w:ascii="宋体" w:hAnsi="宋体"/>
          <w:szCs w:val="21"/>
        </w:rPr>
      </w:pPr>
      <w:r>
        <w:rPr>
          <w:rFonts w:ascii="宋体" w:hAnsi="宋体" w:hint="eastAsia"/>
          <w:szCs w:val="21"/>
        </w:rPr>
        <w:t xml:space="preserve">(3) </w:t>
      </w:r>
      <w:bookmarkStart w:id="4" w:name="OLE_LINK12"/>
      <w:bookmarkStart w:id="5" w:name="OLE_LINK13"/>
      <w:r>
        <w:rPr>
          <w:rFonts w:ascii="宋体" w:hAnsi="宋体" w:hint="eastAsia"/>
          <w:szCs w:val="21"/>
        </w:rPr>
        <w:t>响应</w:t>
      </w:r>
      <w:bookmarkEnd w:id="4"/>
      <w:bookmarkEnd w:id="5"/>
      <w:r>
        <w:rPr>
          <w:rFonts w:ascii="宋体" w:hAnsi="宋体" w:hint="eastAsia"/>
          <w:szCs w:val="21"/>
        </w:rPr>
        <w:t>人应提供拟投入该项目的技术团队成员的资质证书复印件(不含技术负责人),项目技术团队成员资质应包含 PMP,CISP, 高级工程师，信息系统项目管理师等资质中的任意一种。</w:t>
      </w:r>
    </w:p>
    <w:p w:rsidR="008149D8" w:rsidRDefault="000C6620">
      <w:pPr>
        <w:widowControl/>
        <w:spacing w:line="360" w:lineRule="auto"/>
        <w:jc w:val="left"/>
        <w:rPr>
          <w:rFonts w:ascii="宋体" w:hAnsi="宋体"/>
          <w:szCs w:val="21"/>
        </w:rPr>
      </w:pPr>
      <w:r>
        <w:rPr>
          <w:rFonts w:ascii="宋体" w:hAnsi="宋体" w:hint="eastAsia"/>
          <w:szCs w:val="21"/>
        </w:rPr>
        <w:t>2.响应要求</w:t>
      </w:r>
    </w:p>
    <w:p w:rsidR="008149D8" w:rsidRDefault="000C6620">
      <w:pPr>
        <w:widowControl/>
        <w:spacing w:line="360" w:lineRule="auto"/>
        <w:jc w:val="left"/>
        <w:rPr>
          <w:rFonts w:ascii="宋体" w:hAnsi="宋体"/>
          <w:szCs w:val="21"/>
        </w:rPr>
      </w:pPr>
      <w:r>
        <w:rPr>
          <w:rFonts w:ascii="宋体" w:hAnsi="宋体" w:hint="eastAsia"/>
          <w:szCs w:val="21"/>
        </w:rPr>
        <w:t>(1)提供7×24×365全天候技术支持响应，设立7×24×365技术支持热线电话， 并配备项目专属商务经理。</w:t>
      </w:r>
    </w:p>
    <w:p w:rsidR="008149D8" w:rsidRDefault="000C6620">
      <w:pPr>
        <w:widowControl/>
        <w:spacing w:line="360" w:lineRule="auto"/>
        <w:jc w:val="left"/>
        <w:rPr>
          <w:rFonts w:ascii="宋体" w:hAnsi="宋体"/>
          <w:szCs w:val="21"/>
        </w:rPr>
      </w:pPr>
      <w:r>
        <w:rPr>
          <w:rFonts w:ascii="宋体" w:hAnsi="宋体" w:hint="eastAsia"/>
          <w:szCs w:val="21"/>
        </w:rPr>
        <w:t xml:space="preserve">(2) </w:t>
      </w:r>
      <w:r>
        <w:rPr>
          <w:spacing w:val="1"/>
          <w:szCs w:val="21"/>
        </w:rPr>
        <w:t>每季度完成</w:t>
      </w:r>
      <w:r>
        <w:rPr>
          <w:rFonts w:hint="eastAsia"/>
          <w:spacing w:val="1"/>
          <w:szCs w:val="21"/>
        </w:rPr>
        <w:t>业务</w:t>
      </w:r>
      <w:r>
        <w:rPr>
          <w:spacing w:val="1"/>
          <w:szCs w:val="21"/>
        </w:rPr>
        <w:t>巡检并提供</w:t>
      </w:r>
      <w:r>
        <w:rPr>
          <w:rFonts w:hint="eastAsia"/>
          <w:spacing w:val="1"/>
          <w:szCs w:val="21"/>
        </w:rPr>
        <w:t>《</w:t>
      </w:r>
      <w:r>
        <w:rPr>
          <w:spacing w:val="1"/>
          <w:szCs w:val="21"/>
        </w:rPr>
        <w:t>巡检</w:t>
      </w:r>
      <w:r>
        <w:rPr>
          <w:szCs w:val="21"/>
        </w:rPr>
        <w:t>报告</w:t>
      </w:r>
      <w:r>
        <w:rPr>
          <w:rFonts w:hint="eastAsia"/>
          <w:spacing w:val="1"/>
          <w:szCs w:val="21"/>
        </w:rPr>
        <w:t>》</w:t>
      </w:r>
    </w:p>
    <w:p w:rsidR="008149D8" w:rsidRDefault="000C6620">
      <w:pPr>
        <w:widowControl/>
        <w:spacing w:line="360" w:lineRule="auto"/>
        <w:jc w:val="left"/>
        <w:rPr>
          <w:rFonts w:ascii="宋体" w:hAnsi="宋体"/>
          <w:szCs w:val="21"/>
        </w:rPr>
      </w:pPr>
      <w:r>
        <w:rPr>
          <w:rFonts w:ascii="宋体" w:hAnsi="宋体" w:hint="eastAsia"/>
          <w:szCs w:val="21"/>
        </w:rPr>
        <w:lastRenderedPageBreak/>
        <w:t>(3) 发生故障后2小时内到达用户侧，4个小时内确定故障点点位、确定原因类型：A 端接入段光缆及跳纤故障、Z 端接入段光缆及跳纤故障、汇聚段光缆及跳纤故障、 用户侧问题等。</w:t>
      </w:r>
    </w:p>
    <w:p w:rsidR="008149D8" w:rsidRDefault="000C6620">
      <w:pPr>
        <w:widowControl/>
        <w:spacing w:line="360" w:lineRule="auto"/>
        <w:jc w:val="left"/>
      </w:pPr>
      <w:r>
        <w:rPr>
          <w:rFonts w:ascii="宋体" w:hAnsi="宋体" w:hint="eastAsia"/>
          <w:szCs w:val="21"/>
        </w:rPr>
        <w:t>(4) 割接信息通告：计划内割接任务，应通过用户经理提前5个工作日通知用户。 如有重大安全隐患原因造成的紧急网络调整，应至少提前1天通知用户，在征得用户同意后开展割接工作。</w:t>
      </w:r>
    </w:p>
    <w:p w:rsidR="008149D8" w:rsidRDefault="000C6620">
      <w:pPr>
        <w:widowControl/>
        <w:spacing w:line="360" w:lineRule="auto"/>
        <w:jc w:val="left"/>
        <w:rPr>
          <w:rFonts w:ascii="宋体" w:hAnsi="宋体"/>
          <w:szCs w:val="21"/>
        </w:rPr>
      </w:pPr>
      <w:r>
        <w:rPr>
          <w:rFonts w:ascii="宋体" w:hAnsi="宋体" w:hint="eastAsia"/>
          <w:szCs w:val="21"/>
        </w:rPr>
        <w:t>3.故障处理</w:t>
      </w:r>
    </w:p>
    <w:p w:rsidR="008149D8" w:rsidRDefault="000C6620">
      <w:pPr>
        <w:widowControl/>
        <w:spacing w:line="360" w:lineRule="auto"/>
        <w:jc w:val="left"/>
        <w:rPr>
          <w:rFonts w:ascii="宋体" w:hAnsi="宋体"/>
          <w:szCs w:val="21"/>
        </w:rPr>
      </w:pPr>
      <w:r>
        <w:rPr>
          <w:rFonts w:ascii="宋体" w:hAnsi="宋体" w:hint="eastAsia"/>
          <w:szCs w:val="21"/>
        </w:rPr>
        <w:t>(1)光纤线路发生故障时，</w:t>
      </w:r>
      <w:r w:rsidR="00790375">
        <w:rPr>
          <w:rFonts w:ascii="宋体" w:hAnsi="宋体" w:hint="eastAsia"/>
          <w:szCs w:val="21"/>
        </w:rPr>
        <w:t>响应</w:t>
      </w:r>
      <w:r w:rsidR="00767D86">
        <w:rPr>
          <w:rFonts w:ascii="宋体" w:hAnsi="宋体" w:hint="eastAsia"/>
          <w:szCs w:val="21"/>
        </w:rPr>
        <w:t>人</w:t>
      </w:r>
      <w:r>
        <w:rPr>
          <w:rFonts w:ascii="宋体" w:hAnsi="宋体" w:hint="eastAsia"/>
          <w:szCs w:val="21"/>
        </w:rPr>
        <w:t>应在24小时内完成故障处理恢复业务并提供《故障分析报告》；如故障时间超过24小时需在2个工作日内需提供完整的故障分析报告，包括故障原因、故障分类、OTDR 测试图、故障历时及具体排查修复过程等。</w:t>
      </w:r>
    </w:p>
    <w:p w:rsidR="008149D8" w:rsidRDefault="000C6620">
      <w:pPr>
        <w:pStyle w:val="2"/>
        <w:jc w:val="both"/>
      </w:pPr>
      <w:r>
        <w:rPr>
          <w:rFonts w:ascii="宋体" w:eastAsia="宋体" w:hAnsi="宋体" w:hint="eastAsia"/>
          <w:b w:val="0"/>
          <w:kern w:val="2"/>
          <w:sz w:val="21"/>
          <w:szCs w:val="21"/>
        </w:rPr>
        <w:t>4.应急方案</w:t>
      </w:r>
    </w:p>
    <w:p w:rsidR="008149D8" w:rsidRDefault="000C6620">
      <w:pPr>
        <w:widowControl/>
        <w:spacing w:line="360" w:lineRule="auto"/>
        <w:jc w:val="left"/>
        <w:rPr>
          <w:rFonts w:ascii="宋体" w:hAnsi="宋体"/>
          <w:szCs w:val="21"/>
        </w:rPr>
      </w:pPr>
      <w:r>
        <w:rPr>
          <w:rFonts w:ascii="宋体" w:hAnsi="宋体" w:hint="eastAsia"/>
          <w:szCs w:val="21"/>
        </w:rPr>
        <w:t xml:space="preserve">(1)响应人应建立完善的应急机制和应急预案满足业务持续性要求，防止业务中断，减少关键通信不受重大失误或者灾难事故的影响。 </w:t>
      </w:r>
    </w:p>
    <w:p w:rsidR="008149D8" w:rsidRDefault="000C6620">
      <w:pPr>
        <w:widowControl/>
        <w:spacing w:line="360" w:lineRule="auto"/>
        <w:jc w:val="left"/>
      </w:pPr>
      <w:r>
        <w:rPr>
          <w:rFonts w:ascii="宋体" w:hAnsi="宋体" w:hint="eastAsia"/>
          <w:szCs w:val="21"/>
        </w:rPr>
        <w:t>(2) 响应人应能够提供重点通信保障，定期、按需为用户提供重点电路通信保障， 保证用户重点线路在重要运行时期的正常运行；</w:t>
      </w:r>
    </w:p>
    <w:p w:rsidR="008149D8" w:rsidRDefault="000C6620">
      <w:pPr>
        <w:pStyle w:val="ac"/>
        <w:numPr>
          <w:ilvl w:val="0"/>
          <w:numId w:val="2"/>
        </w:numPr>
        <w:spacing w:line="360" w:lineRule="auto"/>
        <w:ind w:firstLineChars="0"/>
        <w:jc w:val="left"/>
        <w:rPr>
          <w:rFonts w:ascii="宋体" w:hAnsi="宋体"/>
          <w:b/>
          <w:szCs w:val="21"/>
        </w:rPr>
      </w:pPr>
      <w:r>
        <w:rPr>
          <w:rFonts w:ascii="宋体" w:hAnsi="宋体" w:hint="eastAsia"/>
          <w:b/>
          <w:szCs w:val="21"/>
        </w:rPr>
        <w:t>响应人资格要求：</w:t>
      </w:r>
    </w:p>
    <w:p w:rsidR="008149D8" w:rsidRDefault="000C6620">
      <w:pPr>
        <w:widowControl/>
        <w:spacing w:line="360" w:lineRule="auto"/>
        <w:jc w:val="left"/>
        <w:rPr>
          <w:rFonts w:ascii="宋体" w:hAnsi="宋体"/>
          <w:szCs w:val="21"/>
        </w:rPr>
      </w:pPr>
      <w:r>
        <w:rPr>
          <w:rFonts w:ascii="宋体" w:hAnsi="宋体" w:hint="eastAsia"/>
          <w:szCs w:val="21"/>
        </w:rPr>
        <w:t>1.在中华人民共和国注册的具有相关经营范围的具有独立民事责任的法人，并取得合法企业工商营业执照。</w:t>
      </w:r>
    </w:p>
    <w:p w:rsidR="008149D8" w:rsidRDefault="000C6620">
      <w:pPr>
        <w:widowControl/>
        <w:spacing w:line="360" w:lineRule="auto"/>
        <w:jc w:val="left"/>
        <w:rPr>
          <w:rFonts w:ascii="宋体" w:hAnsi="宋体" w:cs="宋体"/>
          <w:color w:val="020001"/>
          <w:kern w:val="0"/>
          <w:szCs w:val="21"/>
        </w:rPr>
      </w:pPr>
      <w:r>
        <w:rPr>
          <w:rFonts w:ascii="宋体" w:hAnsi="宋体" w:hint="eastAsia"/>
          <w:szCs w:val="21"/>
        </w:rPr>
        <w:t>2.响应人必须具有履行合同及具备供货保障能力。</w:t>
      </w:r>
    </w:p>
    <w:p w:rsidR="008149D8" w:rsidRDefault="000C6620">
      <w:pPr>
        <w:widowControl/>
        <w:spacing w:line="360" w:lineRule="auto"/>
        <w:jc w:val="left"/>
        <w:rPr>
          <w:rFonts w:ascii="宋体" w:hAnsi="宋体"/>
          <w:szCs w:val="21"/>
        </w:rPr>
      </w:pPr>
      <w:r>
        <w:rPr>
          <w:rFonts w:ascii="宋体" w:hAnsi="宋体" w:hint="eastAsia"/>
          <w:szCs w:val="21"/>
        </w:rPr>
        <w:t>3.响应人在参加本项采购活动的最近三年内，在经营活动中无严重违法记录。</w:t>
      </w:r>
    </w:p>
    <w:p w:rsidR="008149D8" w:rsidRDefault="000C6620">
      <w:pPr>
        <w:widowControl/>
        <w:spacing w:line="360" w:lineRule="auto"/>
        <w:jc w:val="left"/>
        <w:rPr>
          <w:rFonts w:ascii="宋体" w:hAnsi="宋体" w:cs="宋体"/>
          <w:color w:val="020001"/>
          <w:kern w:val="0"/>
          <w:szCs w:val="21"/>
        </w:rPr>
      </w:pPr>
      <w:r>
        <w:rPr>
          <w:rFonts w:ascii="宋体" w:hAnsi="宋体" w:hint="eastAsia"/>
          <w:szCs w:val="21"/>
        </w:rPr>
        <w:t>4.响应人必须提供本项目用户所在地的售后服务。</w:t>
      </w:r>
    </w:p>
    <w:p w:rsidR="008149D8" w:rsidRDefault="000C6620">
      <w:pPr>
        <w:widowControl/>
        <w:spacing w:line="360" w:lineRule="auto"/>
        <w:jc w:val="left"/>
        <w:rPr>
          <w:rFonts w:ascii="宋体" w:hAnsi="宋体"/>
          <w:szCs w:val="21"/>
        </w:rPr>
      </w:pPr>
      <w:r>
        <w:rPr>
          <w:rFonts w:ascii="宋体" w:hAnsi="宋体" w:hint="eastAsia"/>
          <w:kern w:val="0"/>
          <w:szCs w:val="21"/>
        </w:rPr>
        <w:t>5.法律、法规规定的其他条件</w:t>
      </w:r>
      <w:r>
        <w:rPr>
          <w:rFonts w:ascii="宋体" w:hAnsi="宋体" w:hint="eastAsia"/>
          <w:szCs w:val="21"/>
        </w:rPr>
        <w:t>。</w:t>
      </w:r>
    </w:p>
    <w:p w:rsidR="008149D8" w:rsidRDefault="000C6620">
      <w:pPr>
        <w:pStyle w:val="ac"/>
        <w:numPr>
          <w:ilvl w:val="0"/>
          <w:numId w:val="2"/>
        </w:numPr>
        <w:spacing w:line="360" w:lineRule="auto"/>
        <w:ind w:firstLineChars="0"/>
        <w:jc w:val="left"/>
        <w:rPr>
          <w:rFonts w:ascii="宋体" w:hAnsi="宋体"/>
          <w:b/>
          <w:szCs w:val="21"/>
        </w:rPr>
      </w:pPr>
      <w:bookmarkStart w:id="6" w:name="OLE_LINK2"/>
      <w:r>
        <w:rPr>
          <w:rFonts w:ascii="宋体" w:hAnsi="宋体" w:hint="eastAsia"/>
          <w:b/>
          <w:szCs w:val="21"/>
        </w:rPr>
        <w:t>采购文件</w:t>
      </w:r>
      <w:bookmarkEnd w:id="6"/>
      <w:r>
        <w:rPr>
          <w:rFonts w:ascii="宋体" w:hAnsi="宋体" w:hint="eastAsia"/>
          <w:b/>
          <w:szCs w:val="21"/>
        </w:rPr>
        <w:t>编写：</w:t>
      </w:r>
    </w:p>
    <w:p w:rsidR="008149D8" w:rsidRDefault="000C6620">
      <w:pPr>
        <w:widowControl/>
        <w:spacing w:line="360" w:lineRule="auto"/>
        <w:jc w:val="left"/>
        <w:rPr>
          <w:rFonts w:ascii="宋体" w:hAnsi="宋体"/>
          <w:bCs/>
          <w:szCs w:val="21"/>
        </w:rPr>
      </w:pPr>
      <w:r>
        <w:rPr>
          <w:rFonts w:ascii="宋体" w:hAnsi="宋体" w:hint="eastAsia"/>
          <w:bCs/>
          <w:szCs w:val="21"/>
        </w:rPr>
        <w:t>1</w:t>
      </w:r>
      <w:bookmarkStart w:id="7" w:name="OLE_LINK4"/>
      <w:r>
        <w:rPr>
          <w:rFonts w:ascii="宋体" w:hAnsi="宋体" w:hint="eastAsia"/>
          <w:bCs/>
          <w:szCs w:val="21"/>
        </w:rPr>
        <w:t>．采购文件</w:t>
      </w:r>
      <w:bookmarkEnd w:id="7"/>
      <w:r>
        <w:rPr>
          <w:rFonts w:ascii="宋体" w:hAnsi="宋体" w:hint="eastAsia"/>
          <w:bCs/>
          <w:szCs w:val="21"/>
        </w:rPr>
        <w:t>应以中文书写。</w:t>
      </w:r>
    </w:p>
    <w:p w:rsidR="008149D8" w:rsidRDefault="000C6620">
      <w:pPr>
        <w:widowControl/>
        <w:spacing w:line="360" w:lineRule="auto"/>
        <w:jc w:val="left"/>
        <w:rPr>
          <w:rFonts w:ascii="宋体" w:hAnsi="宋体"/>
          <w:bCs/>
          <w:szCs w:val="21"/>
        </w:rPr>
      </w:pPr>
      <w:r>
        <w:rPr>
          <w:rFonts w:ascii="宋体" w:hAnsi="宋体" w:hint="eastAsia"/>
          <w:bCs/>
          <w:szCs w:val="21"/>
        </w:rPr>
        <w:t>2．</w:t>
      </w:r>
      <w:r>
        <w:rPr>
          <w:rFonts w:ascii="宋体" w:hAnsi="宋体" w:hint="eastAsia"/>
          <w:bCs/>
          <w:kern w:val="0"/>
          <w:szCs w:val="21"/>
        </w:rPr>
        <w:t>采购文件</w:t>
      </w:r>
      <w:r>
        <w:rPr>
          <w:rFonts w:ascii="宋体" w:hAnsi="宋体" w:hint="eastAsia"/>
          <w:bCs/>
          <w:szCs w:val="21"/>
        </w:rPr>
        <w:t>的组成：</w:t>
      </w:r>
    </w:p>
    <w:p w:rsidR="008149D8" w:rsidRDefault="000C6620">
      <w:pPr>
        <w:widowControl/>
        <w:spacing w:line="360" w:lineRule="auto"/>
        <w:jc w:val="left"/>
        <w:rPr>
          <w:rFonts w:ascii="宋体" w:hAnsi="宋体"/>
          <w:bCs/>
          <w:szCs w:val="21"/>
        </w:rPr>
      </w:pPr>
      <w:r>
        <w:rPr>
          <w:rFonts w:ascii="宋体" w:hAnsi="宋体" w:hint="eastAsia"/>
          <w:bCs/>
          <w:szCs w:val="21"/>
        </w:rPr>
        <w:t>1）企业营业执照复印件（加盖公章）</w:t>
      </w:r>
    </w:p>
    <w:p w:rsidR="008149D8" w:rsidRDefault="000C6620">
      <w:pPr>
        <w:widowControl/>
        <w:spacing w:line="360" w:lineRule="auto"/>
        <w:jc w:val="left"/>
        <w:rPr>
          <w:rFonts w:ascii="宋体" w:hAnsi="宋体"/>
          <w:bCs/>
          <w:szCs w:val="21"/>
        </w:rPr>
      </w:pPr>
      <w:r>
        <w:rPr>
          <w:rFonts w:ascii="宋体" w:hAnsi="宋体" w:hint="eastAsia"/>
          <w:bCs/>
          <w:szCs w:val="21"/>
        </w:rPr>
        <w:t>2）</w:t>
      </w:r>
      <w:r>
        <w:rPr>
          <w:rFonts w:ascii="宋体" w:hAnsi="宋体"/>
          <w:bCs/>
          <w:szCs w:val="21"/>
        </w:rPr>
        <w:t>法定代表人证明书</w:t>
      </w:r>
      <w:r>
        <w:rPr>
          <w:rFonts w:ascii="宋体" w:hAnsi="宋体" w:hint="eastAsia"/>
          <w:bCs/>
          <w:szCs w:val="21"/>
        </w:rPr>
        <w:t>和</w:t>
      </w:r>
      <w:r>
        <w:rPr>
          <w:rFonts w:ascii="宋体" w:hAnsi="宋体"/>
          <w:bCs/>
          <w:szCs w:val="21"/>
        </w:rPr>
        <w:t>身份证复印件</w:t>
      </w:r>
      <w:r>
        <w:rPr>
          <w:rFonts w:ascii="宋体" w:hAnsi="宋体" w:hint="eastAsia"/>
          <w:bCs/>
          <w:szCs w:val="21"/>
        </w:rPr>
        <w:t>，</w:t>
      </w:r>
      <w:r>
        <w:rPr>
          <w:rFonts w:ascii="宋体" w:hAnsi="宋体"/>
          <w:bCs/>
          <w:szCs w:val="21"/>
        </w:rPr>
        <w:t>授权委托书和</w:t>
      </w:r>
      <w:r>
        <w:rPr>
          <w:rFonts w:ascii="宋体" w:hAnsi="宋体" w:hint="eastAsia"/>
          <w:bCs/>
          <w:szCs w:val="21"/>
        </w:rPr>
        <w:t>受委托</w:t>
      </w:r>
      <w:r>
        <w:rPr>
          <w:rFonts w:ascii="宋体" w:hAnsi="宋体"/>
          <w:bCs/>
          <w:szCs w:val="21"/>
        </w:rPr>
        <w:t>人身份证复印件</w:t>
      </w:r>
      <w:r>
        <w:rPr>
          <w:rFonts w:ascii="宋体" w:hAnsi="宋体" w:hint="eastAsia"/>
          <w:bCs/>
          <w:szCs w:val="21"/>
        </w:rPr>
        <w:t>（</w:t>
      </w:r>
      <w:r>
        <w:rPr>
          <w:rFonts w:hint="eastAsia"/>
        </w:rPr>
        <w:t>加盖公章，法人代表签字</w:t>
      </w:r>
      <w:r>
        <w:t>或盖章</w:t>
      </w:r>
      <w:r>
        <w:rPr>
          <w:rFonts w:hint="eastAsia"/>
        </w:rPr>
        <w:t>和受委托人签字</w:t>
      </w:r>
      <w:r>
        <w:rPr>
          <w:rFonts w:ascii="宋体" w:hAnsi="宋体" w:hint="eastAsia"/>
          <w:bCs/>
          <w:szCs w:val="21"/>
        </w:rPr>
        <w:t>）</w:t>
      </w:r>
    </w:p>
    <w:p w:rsidR="008149D8" w:rsidRDefault="000C6620">
      <w:pPr>
        <w:spacing w:line="360" w:lineRule="auto"/>
        <w:rPr>
          <w:rFonts w:ascii="宋体" w:hAnsi="宋体"/>
          <w:szCs w:val="21"/>
        </w:rPr>
      </w:pPr>
      <w:r>
        <w:rPr>
          <w:rFonts w:ascii="宋体" w:hAnsi="宋体"/>
          <w:szCs w:val="21"/>
        </w:rPr>
        <w:t>3</w:t>
      </w:r>
      <w:r>
        <w:rPr>
          <w:rFonts w:ascii="宋体" w:hAnsi="宋体" w:hint="eastAsia"/>
          <w:szCs w:val="21"/>
        </w:rPr>
        <w:t>）提供近三年内（2022年至今）类似服务项目业绩，</w:t>
      </w:r>
      <w:r>
        <w:rPr>
          <w:rFonts w:ascii="宋体" w:hAnsi="宋体"/>
          <w:szCs w:val="21"/>
        </w:rPr>
        <w:t>提供</w:t>
      </w:r>
      <w:r>
        <w:rPr>
          <w:rFonts w:ascii="宋体" w:hAnsi="宋体" w:hint="eastAsia"/>
          <w:szCs w:val="21"/>
        </w:rPr>
        <w:t>业绩一览表（格式统一如下，并加盖公章），及对应的</w:t>
      </w:r>
      <w:r>
        <w:rPr>
          <w:rFonts w:ascii="宋体" w:hAnsi="宋体"/>
          <w:szCs w:val="21"/>
        </w:rPr>
        <w:t>合同</w:t>
      </w:r>
      <w:r>
        <w:rPr>
          <w:rFonts w:ascii="宋体" w:hAnsi="宋体" w:hint="eastAsia"/>
          <w:szCs w:val="21"/>
        </w:rPr>
        <w:t>复印件（至少包含合同首页、签章页、并加盖公章）</w:t>
      </w:r>
      <w:r>
        <w:rPr>
          <w:rFonts w:ascii="宋体" w:hAnsi="宋体"/>
          <w:szCs w:val="21"/>
        </w:rPr>
        <w:t>。</w:t>
      </w:r>
    </w:p>
    <w:p w:rsidR="008149D8" w:rsidRDefault="000C6620">
      <w:pPr>
        <w:widowControl/>
        <w:spacing w:line="360" w:lineRule="auto"/>
        <w:ind w:left="908"/>
        <w:jc w:val="center"/>
        <w:rPr>
          <w:rFonts w:ascii="宋体" w:hAnsi="宋体"/>
          <w:bCs/>
          <w:szCs w:val="21"/>
        </w:rPr>
      </w:pPr>
      <w:r>
        <w:rPr>
          <w:rFonts w:ascii="宋体" w:hAnsi="宋体" w:hint="eastAsia"/>
          <w:bCs/>
          <w:szCs w:val="21"/>
        </w:rPr>
        <w:t>项目业绩一览表</w:t>
      </w:r>
    </w:p>
    <w:tbl>
      <w:tblPr>
        <w:tblStyle w:val="a9"/>
        <w:tblW w:w="4908" w:type="pct"/>
        <w:tblInd w:w="108" w:type="dxa"/>
        <w:tblLook w:val="04A0"/>
      </w:tblPr>
      <w:tblGrid>
        <w:gridCol w:w="710"/>
        <w:gridCol w:w="2551"/>
        <w:gridCol w:w="2267"/>
        <w:gridCol w:w="2837"/>
      </w:tblGrid>
      <w:tr w:rsidR="008149D8">
        <w:tc>
          <w:tcPr>
            <w:tcW w:w="424" w:type="pct"/>
            <w:vAlign w:val="center"/>
          </w:tcPr>
          <w:p w:rsidR="008149D8" w:rsidRDefault="000C6620">
            <w:pPr>
              <w:widowControl/>
              <w:spacing w:line="360" w:lineRule="auto"/>
              <w:jc w:val="center"/>
              <w:rPr>
                <w:rFonts w:ascii="宋体" w:hAnsi="宋体"/>
                <w:bCs/>
                <w:kern w:val="0"/>
                <w:sz w:val="20"/>
                <w:szCs w:val="21"/>
              </w:rPr>
            </w:pPr>
            <w:r>
              <w:rPr>
                <w:rFonts w:ascii="宋体" w:hAnsi="宋体" w:hint="eastAsia"/>
                <w:bCs/>
                <w:kern w:val="0"/>
                <w:sz w:val="20"/>
                <w:szCs w:val="21"/>
              </w:rPr>
              <w:lastRenderedPageBreak/>
              <w:t>序号</w:t>
            </w:r>
          </w:p>
        </w:tc>
        <w:tc>
          <w:tcPr>
            <w:tcW w:w="1525" w:type="pct"/>
            <w:vAlign w:val="center"/>
          </w:tcPr>
          <w:p w:rsidR="008149D8" w:rsidRDefault="000C6620">
            <w:pPr>
              <w:widowControl/>
              <w:spacing w:line="360" w:lineRule="auto"/>
              <w:jc w:val="center"/>
              <w:rPr>
                <w:rFonts w:ascii="宋体" w:hAnsi="宋体"/>
                <w:bCs/>
                <w:kern w:val="0"/>
                <w:sz w:val="20"/>
                <w:szCs w:val="21"/>
              </w:rPr>
            </w:pPr>
            <w:r>
              <w:rPr>
                <w:rFonts w:ascii="宋体" w:hAnsi="宋体" w:hint="eastAsia"/>
                <w:bCs/>
                <w:kern w:val="0"/>
                <w:sz w:val="20"/>
                <w:szCs w:val="21"/>
              </w:rPr>
              <w:t>合同名称</w:t>
            </w:r>
          </w:p>
        </w:tc>
        <w:tc>
          <w:tcPr>
            <w:tcW w:w="1355" w:type="pct"/>
            <w:vAlign w:val="center"/>
          </w:tcPr>
          <w:p w:rsidR="008149D8" w:rsidRDefault="000C6620">
            <w:pPr>
              <w:widowControl/>
              <w:spacing w:line="360" w:lineRule="auto"/>
              <w:jc w:val="center"/>
              <w:rPr>
                <w:rFonts w:ascii="宋体" w:hAnsi="宋体"/>
                <w:bCs/>
                <w:kern w:val="0"/>
                <w:sz w:val="20"/>
                <w:szCs w:val="21"/>
              </w:rPr>
            </w:pPr>
            <w:r>
              <w:rPr>
                <w:rFonts w:ascii="宋体" w:hAnsi="宋体" w:hint="eastAsia"/>
                <w:bCs/>
                <w:kern w:val="0"/>
                <w:sz w:val="20"/>
                <w:szCs w:val="21"/>
              </w:rPr>
              <w:t>服务医院名称</w:t>
            </w:r>
          </w:p>
        </w:tc>
        <w:tc>
          <w:tcPr>
            <w:tcW w:w="1696" w:type="pct"/>
            <w:vAlign w:val="center"/>
          </w:tcPr>
          <w:p w:rsidR="008149D8" w:rsidRDefault="000C6620">
            <w:pPr>
              <w:widowControl/>
              <w:spacing w:line="360" w:lineRule="auto"/>
              <w:jc w:val="center"/>
              <w:rPr>
                <w:rFonts w:ascii="宋体" w:hAnsi="宋体"/>
                <w:bCs/>
                <w:kern w:val="0"/>
                <w:sz w:val="20"/>
                <w:szCs w:val="21"/>
              </w:rPr>
            </w:pPr>
            <w:r>
              <w:rPr>
                <w:rFonts w:ascii="宋体" w:hAnsi="宋体" w:hint="eastAsia"/>
                <w:bCs/>
                <w:kern w:val="0"/>
                <w:sz w:val="20"/>
                <w:szCs w:val="21"/>
              </w:rPr>
              <w:t>服务期限</w:t>
            </w:r>
          </w:p>
        </w:tc>
      </w:tr>
      <w:tr w:rsidR="008149D8">
        <w:tc>
          <w:tcPr>
            <w:tcW w:w="424" w:type="pct"/>
            <w:vAlign w:val="center"/>
          </w:tcPr>
          <w:p w:rsidR="008149D8" w:rsidRDefault="000C6620">
            <w:pPr>
              <w:widowControl/>
              <w:spacing w:line="360" w:lineRule="auto"/>
              <w:jc w:val="center"/>
              <w:rPr>
                <w:rFonts w:ascii="宋体" w:hAnsi="宋体"/>
                <w:bCs/>
                <w:kern w:val="0"/>
                <w:sz w:val="20"/>
                <w:szCs w:val="21"/>
              </w:rPr>
            </w:pPr>
            <w:r>
              <w:rPr>
                <w:rFonts w:ascii="宋体" w:hAnsi="宋体" w:hint="eastAsia"/>
                <w:bCs/>
                <w:kern w:val="0"/>
                <w:sz w:val="20"/>
                <w:szCs w:val="21"/>
              </w:rPr>
              <w:t>1</w:t>
            </w:r>
          </w:p>
        </w:tc>
        <w:tc>
          <w:tcPr>
            <w:tcW w:w="1525" w:type="pct"/>
            <w:vAlign w:val="center"/>
          </w:tcPr>
          <w:p w:rsidR="008149D8" w:rsidRDefault="008149D8">
            <w:pPr>
              <w:widowControl/>
              <w:spacing w:line="360" w:lineRule="auto"/>
              <w:jc w:val="center"/>
              <w:rPr>
                <w:rFonts w:ascii="宋体" w:hAnsi="宋体"/>
                <w:bCs/>
                <w:kern w:val="0"/>
                <w:sz w:val="20"/>
                <w:szCs w:val="21"/>
              </w:rPr>
            </w:pPr>
          </w:p>
        </w:tc>
        <w:tc>
          <w:tcPr>
            <w:tcW w:w="1355" w:type="pct"/>
            <w:vAlign w:val="center"/>
          </w:tcPr>
          <w:p w:rsidR="008149D8" w:rsidRDefault="008149D8">
            <w:pPr>
              <w:widowControl/>
              <w:spacing w:line="360" w:lineRule="auto"/>
              <w:jc w:val="center"/>
              <w:rPr>
                <w:rFonts w:ascii="宋体" w:hAnsi="宋体"/>
                <w:bCs/>
                <w:kern w:val="0"/>
                <w:sz w:val="20"/>
                <w:szCs w:val="21"/>
              </w:rPr>
            </w:pPr>
          </w:p>
        </w:tc>
        <w:tc>
          <w:tcPr>
            <w:tcW w:w="1696" w:type="pct"/>
            <w:vAlign w:val="center"/>
          </w:tcPr>
          <w:p w:rsidR="008149D8" w:rsidRDefault="008149D8">
            <w:pPr>
              <w:widowControl/>
              <w:spacing w:line="360" w:lineRule="auto"/>
              <w:jc w:val="center"/>
              <w:rPr>
                <w:rFonts w:ascii="宋体" w:hAnsi="宋体"/>
                <w:bCs/>
                <w:kern w:val="0"/>
                <w:sz w:val="20"/>
                <w:szCs w:val="21"/>
              </w:rPr>
            </w:pPr>
          </w:p>
        </w:tc>
      </w:tr>
      <w:tr w:rsidR="008149D8">
        <w:tc>
          <w:tcPr>
            <w:tcW w:w="424" w:type="pct"/>
            <w:vAlign w:val="center"/>
          </w:tcPr>
          <w:p w:rsidR="008149D8" w:rsidRDefault="000C6620">
            <w:pPr>
              <w:widowControl/>
              <w:spacing w:line="360" w:lineRule="auto"/>
              <w:jc w:val="center"/>
              <w:rPr>
                <w:rFonts w:ascii="宋体" w:hAnsi="宋体"/>
                <w:bCs/>
                <w:kern w:val="0"/>
                <w:sz w:val="20"/>
                <w:szCs w:val="21"/>
              </w:rPr>
            </w:pPr>
            <w:r>
              <w:rPr>
                <w:rFonts w:ascii="宋体" w:hAnsi="宋体" w:hint="eastAsia"/>
                <w:bCs/>
                <w:kern w:val="0"/>
                <w:sz w:val="20"/>
                <w:szCs w:val="21"/>
              </w:rPr>
              <w:t>2</w:t>
            </w:r>
          </w:p>
        </w:tc>
        <w:tc>
          <w:tcPr>
            <w:tcW w:w="1525" w:type="pct"/>
            <w:vAlign w:val="center"/>
          </w:tcPr>
          <w:p w:rsidR="008149D8" w:rsidRDefault="008149D8">
            <w:pPr>
              <w:widowControl/>
              <w:spacing w:line="360" w:lineRule="auto"/>
              <w:jc w:val="center"/>
              <w:rPr>
                <w:rFonts w:ascii="宋体" w:hAnsi="宋体"/>
                <w:bCs/>
                <w:kern w:val="0"/>
                <w:sz w:val="20"/>
                <w:szCs w:val="21"/>
              </w:rPr>
            </w:pPr>
          </w:p>
        </w:tc>
        <w:tc>
          <w:tcPr>
            <w:tcW w:w="1355" w:type="pct"/>
            <w:vAlign w:val="center"/>
          </w:tcPr>
          <w:p w:rsidR="008149D8" w:rsidRDefault="008149D8">
            <w:pPr>
              <w:widowControl/>
              <w:spacing w:line="360" w:lineRule="auto"/>
              <w:jc w:val="center"/>
              <w:rPr>
                <w:rFonts w:ascii="宋体" w:hAnsi="宋体"/>
                <w:bCs/>
                <w:kern w:val="0"/>
                <w:sz w:val="20"/>
                <w:szCs w:val="21"/>
              </w:rPr>
            </w:pPr>
          </w:p>
        </w:tc>
        <w:tc>
          <w:tcPr>
            <w:tcW w:w="1696" w:type="pct"/>
            <w:vAlign w:val="center"/>
          </w:tcPr>
          <w:p w:rsidR="008149D8" w:rsidRDefault="008149D8">
            <w:pPr>
              <w:widowControl/>
              <w:spacing w:line="360" w:lineRule="auto"/>
              <w:jc w:val="center"/>
              <w:rPr>
                <w:rFonts w:ascii="宋体" w:hAnsi="宋体"/>
                <w:bCs/>
                <w:kern w:val="0"/>
                <w:sz w:val="20"/>
                <w:szCs w:val="21"/>
              </w:rPr>
            </w:pPr>
          </w:p>
        </w:tc>
      </w:tr>
      <w:tr w:rsidR="008149D8">
        <w:tc>
          <w:tcPr>
            <w:tcW w:w="424" w:type="pct"/>
            <w:vAlign w:val="center"/>
          </w:tcPr>
          <w:p w:rsidR="008149D8" w:rsidRDefault="000C6620">
            <w:pPr>
              <w:widowControl/>
              <w:spacing w:line="360" w:lineRule="auto"/>
              <w:jc w:val="center"/>
              <w:rPr>
                <w:rFonts w:ascii="宋体" w:hAnsi="宋体"/>
                <w:bCs/>
                <w:kern w:val="0"/>
                <w:sz w:val="20"/>
                <w:szCs w:val="21"/>
              </w:rPr>
            </w:pPr>
            <w:r>
              <w:rPr>
                <w:rFonts w:ascii="宋体" w:hAnsi="宋体" w:hint="eastAsia"/>
                <w:bCs/>
                <w:kern w:val="0"/>
                <w:sz w:val="20"/>
                <w:szCs w:val="21"/>
              </w:rPr>
              <w:t>3</w:t>
            </w:r>
          </w:p>
        </w:tc>
        <w:tc>
          <w:tcPr>
            <w:tcW w:w="1525" w:type="pct"/>
            <w:vAlign w:val="center"/>
          </w:tcPr>
          <w:p w:rsidR="008149D8" w:rsidRDefault="008149D8">
            <w:pPr>
              <w:widowControl/>
              <w:spacing w:line="360" w:lineRule="auto"/>
              <w:jc w:val="center"/>
              <w:rPr>
                <w:rFonts w:ascii="宋体" w:hAnsi="宋体"/>
                <w:bCs/>
                <w:kern w:val="0"/>
                <w:sz w:val="20"/>
                <w:szCs w:val="21"/>
              </w:rPr>
            </w:pPr>
          </w:p>
        </w:tc>
        <w:tc>
          <w:tcPr>
            <w:tcW w:w="1355" w:type="pct"/>
            <w:vAlign w:val="center"/>
          </w:tcPr>
          <w:p w:rsidR="008149D8" w:rsidRDefault="008149D8">
            <w:pPr>
              <w:widowControl/>
              <w:spacing w:line="360" w:lineRule="auto"/>
              <w:jc w:val="center"/>
              <w:rPr>
                <w:rFonts w:ascii="宋体" w:hAnsi="宋体"/>
                <w:bCs/>
                <w:kern w:val="0"/>
                <w:sz w:val="20"/>
                <w:szCs w:val="21"/>
              </w:rPr>
            </w:pPr>
          </w:p>
        </w:tc>
        <w:tc>
          <w:tcPr>
            <w:tcW w:w="1696" w:type="pct"/>
            <w:vAlign w:val="center"/>
          </w:tcPr>
          <w:p w:rsidR="008149D8" w:rsidRDefault="008149D8">
            <w:pPr>
              <w:widowControl/>
              <w:spacing w:line="360" w:lineRule="auto"/>
              <w:jc w:val="center"/>
              <w:rPr>
                <w:rFonts w:ascii="宋体" w:hAnsi="宋体"/>
                <w:bCs/>
                <w:kern w:val="0"/>
                <w:sz w:val="20"/>
                <w:szCs w:val="21"/>
              </w:rPr>
            </w:pPr>
          </w:p>
        </w:tc>
      </w:tr>
      <w:tr w:rsidR="008149D8">
        <w:tc>
          <w:tcPr>
            <w:tcW w:w="424" w:type="pct"/>
            <w:vAlign w:val="center"/>
          </w:tcPr>
          <w:p w:rsidR="008149D8" w:rsidRDefault="000C6620">
            <w:pPr>
              <w:widowControl/>
              <w:spacing w:line="360" w:lineRule="auto"/>
              <w:jc w:val="center"/>
              <w:rPr>
                <w:rFonts w:ascii="宋体" w:hAnsi="宋体"/>
                <w:bCs/>
                <w:kern w:val="0"/>
                <w:sz w:val="20"/>
                <w:szCs w:val="21"/>
              </w:rPr>
            </w:pPr>
            <w:r>
              <w:rPr>
                <w:rFonts w:ascii="宋体" w:hAnsi="宋体" w:hint="eastAsia"/>
                <w:bCs/>
                <w:kern w:val="0"/>
                <w:sz w:val="20"/>
                <w:szCs w:val="21"/>
              </w:rPr>
              <w:t>4</w:t>
            </w:r>
          </w:p>
        </w:tc>
        <w:tc>
          <w:tcPr>
            <w:tcW w:w="1525" w:type="pct"/>
            <w:vAlign w:val="center"/>
          </w:tcPr>
          <w:p w:rsidR="008149D8" w:rsidRDefault="008149D8">
            <w:pPr>
              <w:widowControl/>
              <w:spacing w:line="360" w:lineRule="auto"/>
              <w:jc w:val="center"/>
              <w:rPr>
                <w:rFonts w:ascii="宋体" w:hAnsi="宋体"/>
                <w:bCs/>
                <w:kern w:val="0"/>
                <w:sz w:val="20"/>
                <w:szCs w:val="21"/>
              </w:rPr>
            </w:pPr>
          </w:p>
        </w:tc>
        <w:tc>
          <w:tcPr>
            <w:tcW w:w="1355" w:type="pct"/>
            <w:vAlign w:val="center"/>
          </w:tcPr>
          <w:p w:rsidR="008149D8" w:rsidRDefault="008149D8">
            <w:pPr>
              <w:widowControl/>
              <w:spacing w:line="360" w:lineRule="auto"/>
              <w:jc w:val="center"/>
              <w:rPr>
                <w:rFonts w:ascii="宋体" w:hAnsi="宋体"/>
                <w:bCs/>
                <w:kern w:val="0"/>
                <w:sz w:val="20"/>
                <w:szCs w:val="21"/>
              </w:rPr>
            </w:pPr>
          </w:p>
        </w:tc>
        <w:tc>
          <w:tcPr>
            <w:tcW w:w="1696" w:type="pct"/>
            <w:vAlign w:val="center"/>
          </w:tcPr>
          <w:p w:rsidR="008149D8" w:rsidRDefault="008149D8">
            <w:pPr>
              <w:widowControl/>
              <w:spacing w:line="360" w:lineRule="auto"/>
              <w:jc w:val="center"/>
              <w:rPr>
                <w:rFonts w:ascii="宋体" w:hAnsi="宋体"/>
                <w:bCs/>
                <w:kern w:val="0"/>
                <w:sz w:val="20"/>
                <w:szCs w:val="21"/>
              </w:rPr>
            </w:pPr>
          </w:p>
        </w:tc>
      </w:tr>
      <w:tr w:rsidR="008149D8">
        <w:tc>
          <w:tcPr>
            <w:tcW w:w="424" w:type="pct"/>
            <w:vAlign w:val="center"/>
          </w:tcPr>
          <w:p w:rsidR="008149D8" w:rsidRDefault="000C6620">
            <w:pPr>
              <w:widowControl/>
              <w:spacing w:line="360" w:lineRule="auto"/>
              <w:jc w:val="center"/>
              <w:rPr>
                <w:rFonts w:ascii="宋体" w:hAnsi="宋体"/>
                <w:bCs/>
                <w:kern w:val="0"/>
                <w:sz w:val="20"/>
                <w:szCs w:val="21"/>
              </w:rPr>
            </w:pPr>
            <w:r>
              <w:rPr>
                <w:rFonts w:ascii="宋体" w:hAnsi="宋体" w:hint="eastAsia"/>
                <w:bCs/>
                <w:kern w:val="0"/>
                <w:sz w:val="20"/>
                <w:szCs w:val="21"/>
              </w:rPr>
              <w:t>……</w:t>
            </w:r>
          </w:p>
        </w:tc>
        <w:tc>
          <w:tcPr>
            <w:tcW w:w="1525" w:type="pct"/>
            <w:vAlign w:val="center"/>
          </w:tcPr>
          <w:p w:rsidR="008149D8" w:rsidRDefault="008149D8">
            <w:pPr>
              <w:widowControl/>
              <w:spacing w:line="360" w:lineRule="auto"/>
              <w:jc w:val="center"/>
              <w:rPr>
                <w:rFonts w:ascii="宋体" w:hAnsi="宋体"/>
                <w:bCs/>
                <w:kern w:val="0"/>
                <w:sz w:val="20"/>
                <w:szCs w:val="21"/>
              </w:rPr>
            </w:pPr>
          </w:p>
        </w:tc>
        <w:tc>
          <w:tcPr>
            <w:tcW w:w="1355" w:type="pct"/>
            <w:vAlign w:val="center"/>
          </w:tcPr>
          <w:p w:rsidR="008149D8" w:rsidRDefault="008149D8">
            <w:pPr>
              <w:widowControl/>
              <w:spacing w:line="360" w:lineRule="auto"/>
              <w:jc w:val="center"/>
              <w:rPr>
                <w:rFonts w:ascii="宋体" w:hAnsi="宋体"/>
                <w:bCs/>
                <w:kern w:val="0"/>
                <w:sz w:val="20"/>
                <w:szCs w:val="21"/>
              </w:rPr>
            </w:pPr>
          </w:p>
        </w:tc>
        <w:tc>
          <w:tcPr>
            <w:tcW w:w="1696" w:type="pct"/>
            <w:vAlign w:val="center"/>
          </w:tcPr>
          <w:p w:rsidR="008149D8" w:rsidRDefault="008149D8">
            <w:pPr>
              <w:widowControl/>
              <w:spacing w:line="360" w:lineRule="auto"/>
              <w:jc w:val="center"/>
              <w:rPr>
                <w:rFonts w:ascii="宋体" w:hAnsi="宋体"/>
                <w:bCs/>
                <w:kern w:val="0"/>
                <w:sz w:val="20"/>
                <w:szCs w:val="21"/>
              </w:rPr>
            </w:pPr>
          </w:p>
        </w:tc>
      </w:tr>
    </w:tbl>
    <w:p w:rsidR="008149D8" w:rsidRDefault="000C6620">
      <w:pPr>
        <w:widowControl/>
        <w:spacing w:line="360" w:lineRule="auto"/>
        <w:jc w:val="left"/>
        <w:rPr>
          <w:rFonts w:ascii="宋体" w:hAnsi="宋体"/>
          <w:bCs/>
          <w:szCs w:val="21"/>
        </w:rPr>
      </w:pPr>
      <w:r>
        <w:rPr>
          <w:rFonts w:ascii="宋体" w:hAnsi="宋体"/>
          <w:bCs/>
          <w:szCs w:val="21"/>
        </w:rPr>
        <w:t>4</w:t>
      </w:r>
      <w:r>
        <w:rPr>
          <w:rFonts w:ascii="宋体" w:hAnsi="宋体" w:hint="eastAsia"/>
          <w:bCs/>
          <w:szCs w:val="21"/>
        </w:rPr>
        <w:t>）响应人对本项目的</w:t>
      </w:r>
      <w:r>
        <w:rPr>
          <w:rFonts w:ascii="宋体" w:hAnsi="宋体" w:hint="eastAsia"/>
          <w:szCs w:val="21"/>
        </w:rPr>
        <w:t>整体服务</w:t>
      </w:r>
      <w:r>
        <w:rPr>
          <w:rFonts w:ascii="宋体" w:hAnsi="宋体"/>
          <w:szCs w:val="21"/>
        </w:rPr>
        <w:t>方案</w:t>
      </w:r>
      <w:r>
        <w:rPr>
          <w:rFonts w:ascii="宋体" w:hAnsi="宋体" w:hint="eastAsia"/>
          <w:szCs w:val="21"/>
        </w:rPr>
        <w:t>、</w:t>
      </w:r>
      <w:r>
        <w:rPr>
          <w:rFonts w:ascii="宋体" w:hAnsi="宋体"/>
          <w:szCs w:val="21"/>
        </w:rPr>
        <w:t>投入项目团队</w:t>
      </w:r>
      <w:r>
        <w:rPr>
          <w:rFonts w:ascii="宋体" w:hAnsi="宋体" w:hint="eastAsia"/>
          <w:szCs w:val="21"/>
        </w:rPr>
        <w:t>、</w:t>
      </w:r>
      <w:r>
        <w:t>保障措施</w:t>
      </w:r>
      <w:r>
        <w:rPr>
          <w:rFonts w:hint="eastAsia"/>
        </w:rPr>
        <w:t>、拟采取的应急预案</w:t>
      </w:r>
      <w:r>
        <w:rPr>
          <w:rFonts w:hint="eastAsia"/>
        </w:rPr>
        <w:t>(</w:t>
      </w:r>
      <w:r>
        <w:rPr>
          <w:rFonts w:hint="eastAsia"/>
        </w:rPr>
        <w:t>系统故障、人员更替</w:t>
      </w:r>
      <w:r>
        <w:rPr>
          <w:rFonts w:hint="eastAsia"/>
        </w:rPr>
        <w:t>)</w:t>
      </w:r>
      <w:r>
        <w:rPr>
          <w:rFonts w:ascii="宋体" w:hAnsi="宋体" w:hint="eastAsia"/>
          <w:bCs/>
          <w:szCs w:val="21"/>
        </w:rPr>
        <w:t>。</w:t>
      </w:r>
    </w:p>
    <w:p w:rsidR="008149D8" w:rsidRDefault="000C6620">
      <w:pPr>
        <w:widowControl/>
        <w:spacing w:line="360" w:lineRule="auto"/>
        <w:jc w:val="left"/>
        <w:rPr>
          <w:rFonts w:ascii="宋体" w:hAnsi="宋体"/>
          <w:bCs/>
          <w:szCs w:val="21"/>
        </w:rPr>
      </w:pPr>
      <w:r>
        <w:rPr>
          <w:rFonts w:ascii="宋体" w:hAnsi="宋体"/>
          <w:bCs/>
          <w:szCs w:val="21"/>
        </w:rPr>
        <w:t>5</w:t>
      </w:r>
      <w:r>
        <w:rPr>
          <w:rFonts w:ascii="宋体" w:hAnsi="宋体" w:hint="eastAsia"/>
          <w:bCs/>
          <w:szCs w:val="21"/>
        </w:rPr>
        <w:t>）响应人</w:t>
      </w:r>
      <w:bookmarkStart w:id="8" w:name="OLE_LINK9"/>
      <w:bookmarkStart w:id="9" w:name="OLE_LINK5"/>
      <w:r>
        <w:rPr>
          <w:rFonts w:ascii="宋体" w:hAnsi="宋体" w:hint="eastAsia"/>
          <w:bCs/>
          <w:szCs w:val="21"/>
        </w:rPr>
        <w:t>采购</w:t>
      </w:r>
      <w:bookmarkEnd w:id="8"/>
      <w:r>
        <w:rPr>
          <w:rFonts w:ascii="宋体" w:hAnsi="宋体" w:hint="eastAsia"/>
          <w:bCs/>
          <w:szCs w:val="21"/>
        </w:rPr>
        <w:t>文件</w:t>
      </w:r>
      <w:bookmarkEnd w:id="9"/>
      <w:r>
        <w:rPr>
          <w:rFonts w:ascii="宋体" w:hAnsi="宋体" w:hint="eastAsia"/>
          <w:bCs/>
          <w:szCs w:val="21"/>
        </w:rPr>
        <w:t>中需响应采购文件中对各项服务的具体要求，</w:t>
      </w:r>
      <w:r>
        <w:rPr>
          <w:rFonts w:ascii="宋体" w:hAnsi="宋体"/>
          <w:bCs/>
          <w:szCs w:val="21"/>
        </w:rPr>
        <w:t>即服务响应表</w:t>
      </w:r>
      <w:r>
        <w:rPr>
          <w:rFonts w:ascii="宋体" w:hAnsi="宋体" w:hint="eastAsia"/>
          <w:bCs/>
          <w:szCs w:val="21"/>
        </w:rPr>
        <w:t>。</w:t>
      </w:r>
    </w:p>
    <w:p w:rsidR="008149D8" w:rsidRDefault="000C6620">
      <w:pPr>
        <w:widowControl/>
        <w:spacing w:line="360" w:lineRule="auto"/>
        <w:jc w:val="left"/>
        <w:rPr>
          <w:rFonts w:ascii="宋体" w:hAnsi="宋体"/>
          <w:szCs w:val="21"/>
        </w:rPr>
      </w:pPr>
      <w:r>
        <w:rPr>
          <w:rFonts w:ascii="宋体" w:hAnsi="宋体"/>
          <w:szCs w:val="21"/>
        </w:rPr>
        <w:t>6</w:t>
      </w:r>
      <w:r>
        <w:rPr>
          <w:rFonts w:ascii="宋体" w:hAnsi="宋体" w:hint="eastAsia"/>
          <w:szCs w:val="21"/>
        </w:rPr>
        <w:t>）响应人公司信用查询证明（信用中国</w:t>
      </w:r>
      <w:r>
        <w:rPr>
          <w:rFonts w:ascii="宋体" w:hAnsi="宋体"/>
          <w:szCs w:val="21"/>
        </w:rPr>
        <w:t>生成查询报告，</w:t>
      </w:r>
      <w:r>
        <w:rPr>
          <w:rFonts w:ascii="宋体" w:hAnsi="宋体" w:hint="eastAsia"/>
          <w:szCs w:val="21"/>
        </w:rPr>
        <w:t>开标</w:t>
      </w:r>
      <w:r>
        <w:rPr>
          <w:rFonts w:ascii="宋体" w:hAnsi="宋体"/>
          <w:szCs w:val="21"/>
        </w:rPr>
        <w:t>前三</w:t>
      </w:r>
      <w:r>
        <w:rPr>
          <w:rFonts w:ascii="宋体" w:hAnsi="宋体" w:hint="eastAsia"/>
          <w:szCs w:val="21"/>
        </w:rPr>
        <w:t>个工作日</w:t>
      </w:r>
      <w:r>
        <w:rPr>
          <w:rFonts w:ascii="宋体" w:hAnsi="宋体"/>
          <w:szCs w:val="21"/>
        </w:rPr>
        <w:t>内查询</w:t>
      </w:r>
      <w:r>
        <w:rPr>
          <w:rFonts w:ascii="宋体" w:hAnsi="宋体" w:hint="eastAsia"/>
          <w:szCs w:val="21"/>
        </w:rPr>
        <w:t>）。</w:t>
      </w:r>
    </w:p>
    <w:p w:rsidR="008149D8" w:rsidRDefault="000C6620">
      <w:pPr>
        <w:widowControl/>
        <w:spacing w:line="360" w:lineRule="auto"/>
        <w:jc w:val="left"/>
        <w:rPr>
          <w:rFonts w:ascii="宋体" w:hAnsi="宋体"/>
          <w:bCs/>
          <w:szCs w:val="21"/>
        </w:rPr>
      </w:pPr>
      <w:r>
        <w:rPr>
          <w:rFonts w:ascii="宋体" w:hAnsi="宋体" w:hint="eastAsia"/>
          <w:bCs/>
          <w:szCs w:val="21"/>
        </w:rPr>
        <w:t>7）报价单</w:t>
      </w:r>
    </w:p>
    <w:p w:rsidR="008149D8" w:rsidRDefault="000C6620">
      <w:pPr>
        <w:widowControl/>
        <w:spacing w:line="360" w:lineRule="auto"/>
        <w:jc w:val="left"/>
        <w:rPr>
          <w:rFonts w:ascii="宋体" w:hAnsi="宋体"/>
          <w:szCs w:val="21"/>
        </w:rPr>
      </w:pPr>
      <w:r>
        <w:rPr>
          <w:rFonts w:ascii="宋体" w:hAnsi="宋体" w:hint="eastAsia"/>
          <w:szCs w:val="21"/>
        </w:rPr>
        <w:t>8）</w:t>
      </w:r>
      <w:bookmarkStart w:id="10" w:name="OLE_LINK6"/>
      <w:r>
        <w:rPr>
          <w:rFonts w:ascii="宋体" w:hAnsi="宋体" w:hint="eastAsia"/>
          <w:bCs/>
          <w:kern w:val="0"/>
          <w:szCs w:val="21"/>
        </w:rPr>
        <w:t>采购文件</w:t>
      </w:r>
      <w:bookmarkEnd w:id="10"/>
      <w:r>
        <w:rPr>
          <w:rFonts w:ascii="宋体" w:hAnsi="宋体"/>
          <w:szCs w:val="21"/>
        </w:rPr>
        <w:t>要求</w:t>
      </w:r>
    </w:p>
    <w:p w:rsidR="008149D8" w:rsidRDefault="000C6620">
      <w:pPr>
        <w:widowControl/>
        <w:spacing w:line="360" w:lineRule="auto"/>
        <w:jc w:val="left"/>
        <w:rPr>
          <w:rFonts w:ascii="宋体" w:hAnsi="宋体"/>
          <w:szCs w:val="21"/>
        </w:rPr>
      </w:pPr>
      <w:r>
        <w:rPr>
          <w:rFonts w:ascii="宋体" w:hAnsi="宋体" w:hint="eastAsia"/>
          <w:szCs w:val="21"/>
        </w:rPr>
        <w:t>①</w:t>
      </w:r>
      <w:bookmarkStart w:id="11" w:name="OLE_LINK7"/>
      <w:r>
        <w:rPr>
          <w:rFonts w:ascii="宋体" w:hAnsi="宋体" w:hint="eastAsia"/>
          <w:bCs/>
          <w:kern w:val="0"/>
          <w:szCs w:val="21"/>
        </w:rPr>
        <w:t>采购文件</w:t>
      </w:r>
      <w:bookmarkEnd w:id="11"/>
      <w:r>
        <w:rPr>
          <w:rFonts w:ascii="宋体" w:hAnsi="宋体" w:hint="eastAsia"/>
          <w:szCs w:val="21"/>
        </w:rPr>
        <w:t>一式叁份（壹份正本贰份副本，</w:t>
      </w:r>
      <w:r>
        <w:rPr>
          <w:rFonts w:ascii="宋体" w:hAnsi="宋体" w:hint="eastAsia"/>
          <w:bCs/>
          <w:kern w:val="0"/>
          <w:szCs w:val="21"/>
        </w:rPr>
        <w:t>采购文件</w:t>
      </w:r>
      <w:r>
        <w:rPr>
          <w:rFonts w:ascii="宋体" w:hAnsi="宋体" w:hint="eastAsia"/>
          <w:szCs w:val="21"/>
        </w:rPr>
        <w:t>侧面加盖骑缝公章，正本与副本应分开包装，加贴封条，</w:t>
      </w:r>
      <w:r>
        <w:rPr>
          <w:rFonts w:ascii="宋体" w:hAnsi="宋体" w:hint="eastAsia"/>
          <w:bCs/>
          <w:kern w:val="0"/>
          <w:szCs w:val="21"/>
        </w:rPr>
        <w:t>采购文件</w:t>
      </w:r>
      <w:r>
        <w:rPr>
          <w:rFonts w:ascii="宋体" w:hAnsi="宋体" w:hint="eastAsia"/>
          <w:szCs w:val="21"/>
        </w:rPr>
        <w:t>封面分别注明正本、副本，并在封套的封口处加盖响应人单位公章）。</w:t>
      </w:r>
    </w:p>
    <w:p w:rsidR="008149D8" w:rsidRDefault="000C6620">
      <w:pPr>
        <w:widowControl/>
        <w:spacing w:line="360" w:lineRule="auto"/>
        <w:jc w:val="left"/>
        <w:rPr>
          <w:rFonts w:ascii="宋体" w:hAnsi="宋体"/>
          <w:szCs w:val="21"/>
        </w:rPr>
      </w:pPr>
      <w:r>
        <w:rPr>
          <w:rFonts w:ascii="宋体" w:hAnsi="宋体" w:hint="eastAsia"/>
          <w:szCs w:val="21"/>
        </w:rPr>
        <w:t>②电子</w:t>
      </w:r>
      <w:r>
        <w:rPr>
          <w:rFonts w:ascii="宋体" w:hAnsi="宋体" w:hint="eastAsia"/>
          <w:bCs/>
          <w:kern w:val="0"/>
          <w:szCs w:val="21"/>
        </w:rPr>
        <w:t>采购文件</w:t>
      </w:r>
      <w:r>
        <w:rPr>
          <w:rFonts w:ascii="宋体" w:hAnsi="宋体" w:hint="eastAsia"/>
          <w:szCs w:val="21"/>
        </w:rPr>
        <w:t>（盖章扫描版）一式壹份，以U盘的形式</w:t>
      </w:r>
      <w:r>
        <w:rPr>
          <w:rFonts w:ascii="宋体" w:hAnsi="宋体" w:hint="eastAsia"/>
          <w:b/>
          <w:bCs/>
          <w:color w:val="FF0000"/>
          <w:sz w:val="24"/>
          <w:szCs w:val="24"/>
        </w:rPr>
        <w:t>单独包装</w:t>
      </w:r>
      <w:r>
        <w:rPr>
          <w:rFonts w:ascii="宋体" w:hAnsi="宋体" w:hint="eastAsia"/>
          <w:szCs w:val="21"/>
        </w:rPr>
        <w:t>并加贴封条。</w:t>
      </w:r>
    </w:p>
    <w:p w:rsidR="008149D8" w:rsidRDefault="000C6620">
      <w:pPr>
        <w:widowControl/>
        <w:spacing w:line="360" w:lineRule="auto"/>
        <w:jc w:val="left"/>
        <w:rPr>
          <w:rFonts w:ascii="宋体" w:hAnsi="宋体"/>
          <w:szCs w:val="21"/>
        </w:rPr>
      </w:pPr>
      <w:r>
        <w:rPr>
          <w:rFonts w:ascii="宋体" w:hAnsi="宋体" w:hint="eastAsia"/>
          <w:szCs w:val="21"/>
        </w:rPr>
        <w:t>③响应人于</w:t>
      </w:r>
      <w:r>
        <w:rPr>
          <w:rFonts w:ascii="宋体" w:hAnsi="宋体" w:hint="eastAsia"/>
          <w:bCs/>
          <w:kern w:val="0"/>
          <w:szCs w:val="21"/>
        </w:rPr>
        <w:t>采购</w:t>
      </w:r>
      <w:r>
        <w:rPr>
          <w:rFonts w:ascii="宋体" w:hAnsi="宋体" w:hint="eastAsia"/>
          <w:szCs w:val="21"/>
        </w:rPr>
        <w:t>文件目录前添加评分项目</w:t>
      </w:r>
      <w:r>
        <w:rPr>
          <w:rFonts w:ascii="宋体" w:hAnsi="宋体" w:hint="eastAsia"/>
          <w:b/>
          <w:bCs/>
          <w:color w:val="FF0000"/>
          <w:sz w:val="24"/>
          <w:szCs w:val="24"/>
        </w:rPr>
        <w:t>页码索引</w:t>
      </w:r>
      <w:r>
        <w:rPr>
          <w:rFonts w:ascii="宋体" w:hAnsi="宋体" w:hint="eastAsia"/>
          <w:szCs w:val="21"/>
        </w:rPr>
        <w:t>。</w:t>
      </w:r>
    </w:p>
    <w:p w:rsidR="008149D8" w:rsidRDefault="000C6620">
      <w:pPr>
        <w:widowControl/>
        <w:spacing w:line="360" w:lineRule="auto"/>
        <w:jc w:val="left"/>
        <w:rPr>
          <w:rFonts w:ascii="宋体" w:hAnsi="宋体"/>
          <w:bCs/>
          <w:szCs w:val="21"/>
        </w:rPr>
      </w:pPr>
      <w:r>
        <w:rPr>
          <w:rFonts w:ascii="宋体" w:hAnsi="宋体" w:hint="eastAsia"/>
          <w:bCs/>
          <w:szCs w:val="21"/>
        </w:rPr>
        <w:t>3．下列情况之一者，</w:t>
      </w:r>
      <w:r>
        <w:rPr>
          <w:rFonts w:ascii="宋体" w:hAnsi="宋体" w:hint="eastAsia"/>
          <w:bCs/>
          <w:kern w:val="0"/>
          <w:szCs w:val="21"/>
        </w:rPr>
        <w:t>采购文件</w:t>
      </w:r>
      <w:r>
        <w:rPr>
          <w:rFonts w:ascii="宋体" w:hAnsi="宋体" w:hint="eastAsia"/>
          <w:bCs/>
          <w:szCs w:val="21"/>
        </w:rPr>
        <w:t>视为无效：</w:t>
      </w:r>
    </w:p>
    <w:p w:rsidR="008149D8" w:rsidRDefault="000C6620">
      <w:pPr>
        <w:widowControl/>
        <w:spacing w:line="360" w:lineRule="auto"/>
        <w:jc w:val="left"/>
        <w:rPr>
          <w:rFonts w:ascii="宋体" w:hAnsi="宋体"/>
          <w:bCs/>
          <w:szCs w:val="21"/>
        </w:rPr>
      </w:pPr>
      <w:r>
        <w:rPr>
          <w:rFonts w:ascii="宋体" w:hAnsi="宋体" w:hint="eastAsia"/>
          <w:bCs/>
          <w:szCs w:val="21"/>
        </w:rPr>
        <w:t>1）响应价格高于预算价。</w:t>
      </w:r>
    </w:p>
    <w:p w:rsidR="008149D8" w:rsidRDefault="000C6620">
      <w:pPr>
        <w:widowControl/>
        <w:spacing w:line="360" w:lineRule="auto"/>
        <w:jc w:val="left"/>
        <w:rPr>
          <w:rFonts w:ascii="宋体" w:hAnsi="宋体"/>
          <w:bCs/>
          <w:szCs w:val="21"/>
        </w:rPr>
      </w:pPr>
      <w:r>
        <w:rPr>
          <w:rFonts w:ascii="宋体" w:hAnsi="宋体" w:hint="eastAsia"/>
          <w:bCs/>
          <w:szCs w:val="21"/>
        </w:rPr>
        <w:t>2）</w:t>
      </w:r>
      <w:bookmarkStart w:id="12" w:name="OLE_LINK11"/>
      <w:bookmarkStart w:id="13" w:name="OLE_LINK10"/>
      <w:r>
        <w:rPr>
          <w:rFonts w:ascii="宋体" w:hAnsi="宋体" w:hint="eastAsia"/>
          <w:bCs/>
          <w:szCs w:val="21"/>
        </w:rPr>
        <w:t>采购文件</w:t>
      </w:r>
      <w:bookmarkEnd w:id="12"/>
      <w:bookmarkEnd w:id="13"/>
      <w:r>
        <w:rPr>
          <w:rFonts w:ascii="宋体" w:hAnsi="宋体" w:hint="eastAsia"/>
          <w:bCs/>
          <w:szCs w:val="21"/>
        </w:rPr>
        <w:t>未密封或逾期送达</w:t>
      </w:r>
      <w:bookmarkStart w:id="14" w:name="OLE_LINK15"/>
      <w:r>
        <w:rPr>
          <w:rFonts w:ascii="宋体" w:hAnsi="宋体" w:hint="eastAsia"/>
          <w:bCs/>
          <w:szCs w:val="21"/>
        </w:rPr>
        <w:t>。</w:t>
      </w:r>
      <w:bookmarkEnd w:id="14"/>
    </w:p>
    <w:p w:rsidR="008149D8" w:rsidRDefault="000C6620">
      <w:pPr>
        <w:widowControl/>
        <w:spacing w:line="360" w:lineRule="auto"/>
        <w:jc w:val="left"/>
        <w:rPr>
          <w:rFonts w:ascii="宋体" w:hAnsi="宋体"/>
          <w:bCs/>
          <w:szCs w:val="21"/>
        </w:rPr>
      </w:pPr>
      <w:r>
        <w:rPr>
          <w:rFonts w:ascii="宋体" w:hAnsi="宋体" w:hint="eastAsia"/>
          <w:bCs/>
          <w:szCs w:val="21"/>
        </w:rPr>
        <w:t>3）</w:t>
      </w:r>
      <w:r>
        <w:rPr>
          <w:rFonts w:ascii="宋体" w:hAnsi="宋体" w:hint="eastAsia"/>
          <w:bCs/>
          <w:kern w:val="0"/>
          <w:szCs w:val="21"/>
        </w:rPr>
        <w:t>采购文件</w:t>
      </w:r>
      <w:r>
        <w:rPr>
          <w:rFonts w:ascii="宋体" w:hAnsi="宋体" w:hint="eastAsia"/>
          <w:bCs/>
          <w:szCs w:val="21"/>
        </w:rPr>
        <w:t>未按规定加盖本单位公章。</w:t>
      </w:r>
    </w:p>
    <w:p w:rsidR="008149D8" w:rsidRDefault="000C6620">
      <w:pPr>
        <w:widowControl/>
        <w:spacing w:line="360" w:lineRule="auto"/>
        <w:jc w:val="left"/>
        <w:rPr>
          <w:rFonts w:ascii="宋体" w:hAnsi="宋体"/>
          <w:bCs/>
          <w:szCs w:val="21"/>
        </w:rPr>
      </w:pPr>
      <w:r>
        <w:rPr>
          <w:rFonts w:ascii="宋体" w:hAnsi="宋体" w:hint="eastAsia"/>
          <w:bCs/>
          <w:szCs w:val="21"/>
        </w:rPr>
        <w:t>4）法人代表未在法定代表人证明书上签字或盖章；法人代表、受委托人未在授权委托书上签字、盖章。</w:t>
      </w:r>
    </w:p>
    <w:p w:rsidR="008149D8" w:rsidRDefault="000C6620">
      <w:pPr>
        <w:widowControl/>
        <w:spacing w:line="360" w:lineRule="auto"/>
        <w:jc w:val="left"/>
        <w:rPr>
          <w:rFonts w:ascii="宋体" w:hAnsi="宋体"/>
          <w:bCs/>
          <w:szCs w:val="21"/>
        </w:rPr>
      </w:pPr>
      <w:r>
        <w:rPr>
          <w:rFonts w:ascii="宋体" w:hAnsi="宋体" w:hint="eastAsia"/>
          <w:bCs/>
          <w:szCs w:val="21"/>
        </w:rPr>
        <w:t>5）对</w:t>
      </w:r>
      <w:r>
        <w:rPr>
          <w:rFonts w:ascii="宋体" w:hAnsi="宋体" w:hint="eastAsia"/>
          <w:bCs/>
          <w:kern w:val="0"/>
          <w:szCs w:val="21"/>
        </w:rPr>
        <w:t>采购文件</w:t>
      </w:r>
      <w:r>
        <w:rPr>
          <w:rFonts w:ascii="宋体" w:hAnsi="宋体" w:hint="eastAsia"/>
          <w:bCs/>
          <w:szCs w:val="21"/>
        </w:rPr>
        <w:t>的相关要求无具体的承诺（如</w:t>
      </w:r>
      <w:r>
        <w:rPr>
          <w:rFonts w:ascii="宋体" w:hAnsi="宋体"/>
          <w:bCs/>
          <w:szCs w:val="21"/>
        </w:rPr>
        <w:t>未提供信用中国查询报告、未实质响应服务要求等</w:t>
      </w:r>
      <w:r>
        <w:rPr>
          <w:rFonts w:ascii="宋体" w:hAnsi="宋体" w:hint="eastAsia"/>
          <w:bCs/>
          <w:szCs w:val="21"/>
        </w:rPr>
        <w:t>）。</w:t>
      </w:r>
    </w:p>
    <w:p w:rsidR="008149D8" w:rsidRDefault="000C6620">
      <w:pPr>
        <w:widowControl/>
        <w:spacing w:line="360" w:lineRule="auto"/>
        <w:jc w:val="left"/>
        <w:rPr>
          <w:rFonts w:ascii="宋体" w:hAnsi="宋体"/>
          <w:bCs/>
          <w:szCs w:val="21"/>
        </w:rPr>
      </w:pPr>
      <w:r>
        <w:rPr>
          <w:rFonts w:ascii="宋体" w:hAnsi="宋体" w:hint="eastAsia"/>
          <w:bCs/>
          <w:szCs w:val="21"/>
        </w:rPr>
        <w:t>6）未按采购文件要求制作</w:t>
      </w:r>
      <w:bookmarkStart w:id="15" w:name="OLE_LINK16"/>
      <w:bookmarkStart w:id="16" w:name="OLE_LINK17"/>
      <w:r>
        <w:rPr>
          <w:rFonts w:ascii="宋体" w:hAnsi="宋体" w:hint="eastAsia"/>
          <w:bCs/>
          <w:szCs w:val="21"/>
        </w:rPr>
        <w:t>响应文件</w:t>
      </w:r>
      <w:bookmarkEnd w:id="15"/>
      <w:bookmarkEnd w:id="16"/>
      <w:r>
        <w:rPr>
          <w:rFonts w:ascii="宋体" w:hAnsi="宋体" w:hint="eastAsia"/>
          <w:bCs/>
          <w:szCs w:val="21"/>
        </w:rPr>
        <w:t>。</w:t>
      </w:r>
    </w:p>
    <w:p w:rsidR="008149D8" w:rsidRDefault="000C6620">
      <w:pPr>
        <w:widowControl/>
        <w:spacing w:line="360" w:lineRule="auto"/>
        <w:jc w:val="left"/>
        <w:rPr>
          <w:rFonts w:ascii="宋体" w:hAnsi="宋体"/>
          <w:szCs w:val="21"/>
        </w:rPr>
      </w:pPr>
      <w:r>
        <w:rPr>
          <w:rFonts w:ascii="宋体" w:hAnsi="宋体" w:hint="eastAsia"/>
          <w:bCs/>
          <w:szCs w:val="21"/>
        </w:rPr>
        <w:t>7）</w:t>
      </w:r>
      <w:r>
        <w:rPr>
          <w:rFonts w:ascii="宋体" w:hAnsi="宋体" w:hint="eastAsia"/>
          <w:bCs/>
          <w:kern w:val="0"/>
          <w:szCs w:val="21"/>
        </w:rPr>
        <w:t>响应文件</w:t>
      </w:r>
      <w:r>
        <w:rPr>
          <w:rFonts w:ascii="宋体" w:hAnsi="宋体" w:hint="eastAsia"/>
          <w:bCs/>
          <w:szCs w:val="21"/>
        </w:rPr>
        <w:t>字迹模糊或内容自相矛盾。</w:t>
      </w:r>
    </w:p>
    <w:p w:rsidR="008149D8" w:rsidRDefault="000C6620">
      <w:pPr>
        <w:pStyle w:val="ac"/>
        <w:numPr>
          <w:ilvl w:val="0"/>
          <w:numId w:val="2"/>
        </w:numPr>
        <w:spacing w:line="360" w:lineRule="auto"/>
        <w:ind w:firstLineChars="0"/>
        <w:jc w:val="left"/>
        <w:rPr>
          <w:rFonts w:ascii="宋体" w:hAnsi="宋体"/>
          <w:b/>
          <w:szCs w:val="21"/>
        </w:rPr>
      </w:pPr>
      <w:r>
        <w:rPr>
          <w:rFonts w:ascii="宋体" w:hAnsi="宋体" w:hint="eastAsia"/>
          <w:b/>
          <w:szCs w:val="21"/>
        </w:rPr>
        <w:t>递交</w:t>
      </w:r>
      <w:bookmarkStart w:id="17" w:name="OLE_LINK18"/>
      <w:r>
        <w:rPr>
          <w:rFonts w:ascii="宋体" w:hAnsi="宋体" w:hint="eastAsia"/>
          <w:b/>
          <w:szCs w:val="21"/>
        </w:rPr>
        <w:t>响应</w:t>
      </w:r>
      <w:bookmarkEnd w:id="17"/>
      <w:r>
        <w:rPr>
          <w:rFonts w:ascii="宋体" w:hAnsi="宋体" w:hint="eastAsia"/>
          <w:b/>
          <w:szCs w:val="21"/>
        </w:rPr>
        <w:t>文件时间、递交截止时间、开标时间及地点：</w:t>
      </w:r>
    </w:p>
    <w:p w:rsidR="008149D8" w:rsidRDefault="000C6620">
      <w:pPr>
        <w:widowControl/>
        <w:spacing w:line="360" w:lineRule="auto"/>
        <w:jc w:val="left"/>
        <w:rPr>
          <w:rFonts w:ascii="宋体" w:hAnsi="宋体"/>
          <w:szCs w:val="21"/>
        </w:rPr>
      </w:pPr>
      <w:r>
        <w:rPr>
          <w:rFonts w:ascii="宋体" w:hAnsi="宋体" w:hint="eastAsia"/>
          <w:szCs w:val="21"/>
        </w:rPr>
        <w:t>1. 递交响应文件时间地点：2025年</w:t>
      </w:r>
      <w:r w:rsidR="009157D4">
        <w:rPr>
          <w:rFonts w:ascii="宋体" w:hAnsi="宋体" w:hint="eastAsia"/>
          <w:szCs w:val="21"/>
        </w:rPr>
        <w:t>11</w:t>
      </w:r>
      <w:r>
        <w:rPr>
          <w:rFonts w:ascii="宋体" w:hAnsi="宋体" w:hint="eastAsia"/>
          <w:szCs w:val="21"/>
        </w:rPr>
        <w:t>月</w:t>
      </w:r>
      <w:r w:rsidR="009157D4">
        <w:rPr>
          <w:rFonts w:ascii="宋体" w:hAnsi="宋体" w:hint="eastAsia"/>
          <w:szCs w:val="21"/>
        </w:rPr>
        <w:t>26</w:t>
      </w:r>
      <w:r>
        <w:rPr>
          <w:rFonts w:ascii="宋体" w:hAnsi="宋体" w:hint="eastAsia"/>
          <w:szCs w:val="21"/>
        </w:rPr>
        <w:t>日8:30（北京时间），</w:t>
      </w:r>
      <w:r w:rsidRPr="00335704">
        <w:rPr>
          <w:rFonts w:ascii="宋体" w:hAnsi="宋体" w:hint="eastAsia"/>
          <w:szCs w:val="21"/>
          <w:highlight w:val="yellow"/>
        </w:rPr>
        <w:t>中仪大厦10层</w:t>
      </w:r>
      <w:r w:rsidR="009157D4">
        <w:rPr>
          <w:rFonts w:ascii="宋体" w:hAnsi="宋体" w:hint="eastAsia"/>
          <w:szCs w:val="21"/>
          <w:highlight w:val="yellow"/>
        </w:rPr>
        <w:t>1011</w:t>
      </w:r>
      <w:r w:rsidRPr="00335704">
        <w:rPr>
          <w:rFonts w:ascii="宋体" w:hAnsi="宋体" w:hint="eastAsia"/>
          <w:szCs w:val="21"/>
          <w:highlight w:val="yellow"/>
        </w:rPr>
        <w:t>会议</w:t>
      </w:r>
      <w:r>
        <w:rPr>
          <w:rFonts w:ascii="宋体" w:hAnsi="宋体" w:hint="eastAsia"/>
          <w:szCs w:val="21"/>
        </w:rPr>
        <w:t>室，递交文件截止时间：2025年</w:t>
      </w:r>
      <w:r w:rsidR="009157D4">
        <w:rPr>
          <w:rFonts w:ascii="宋体" w:hAnsi="宋体" w:hint="eastAsia"/>
          <w:szCs w:val="21"/>
        </w:rPr>
        <w:t>11</w:t>
      </w:r>
      <w:r>
        <w:rPr>
          <w:rFonts w:ascii="宋体" w:hAnsi="宋体" w:hint="eastAsia"/>
          <w:szCs w:val="21"/>
        </w:rPr>
        <w:t>月</w:t>
      </w:r>
      <w:r w:rsidR="009157D4">
        <w:rPr>
          <w:rFonts w:ascii="宋体" w:hAnsi="宋体" w:hint="eastAsia"/>
          <w:szCs w:val="21"/>
        </w:rPr>
        <w:t>26</w:t>
      </w:r>
      <w:r>
        <w:rPr>
          <w:rFonts w:ascii="宋体" w:hAnsi="宋体" w:hint="eastAsia"/>
          <w:szCs w:val="21"/>
        </w:rPr>
        <w:t>日 9:00逾期送达或未密封的响应文件恕不接受。</w:t>
      </w:r>
    </w:p>
    <w:p w:rsidR="008149D8" w:rsidRDefault="000C6620">
      <w:pPr>
        <w:widowControl/>
        <w:spacing w:line="360" w:lineRule="auto"/>
        <w:jc w:val="left"/>
        <w:rPr>
          <w:ins w:id="18" w:author="式 兩儀" w:date="2025-03-17T09:23:00Z"/>
          <w:rFonts w:ascii="宋体" w:hAnsi="宋体"/>
          <w:szCs w:val="21"/>
        </w:rPr>
      </w:pPr>
      <w:r>
        <w:rPr>
          <w:rFonts w:ascii="宋体" w:hAnsi="宋体" w:hint="eastAsia"/>
          <w:szCs w:val="21"/>
        </w:rPr>
        <w:lastRenderedPageBreak/>
        <w:t>2.联系人：鞠老师 88317043</w:t>
      </w:r>
    </w:p>
    <w:p w:rsidR="008149D8" w:rsidRDefault="000C6620">
      <w:pPr>
        <w:widowControl/>
        <w:spacing w:line="360" w:lineRule="auto"/>
        <w:jc w:val="left"/>
        <w:rPr>
          <w:rFonts w:ascii="宋体" w:hAnsi="宋体"/>
          <w:szCs w:val="21"/>
        </w:rPr>
      </w:pPr>
      <w:r>
        <w:rPr>
          <w:rFonts w:ascii="宋体" w:hAnsi="宋体" w:hint="eastAsia"/>
          <w:szCs w:val="21"/>
        </w:rPr>
        <w:t>3.凡对本次采购提出询问及质疑，请与鞠老师联系。</w:t>
      </w:r>
    </w:p>
    <w:p w:rsidR="008149D8" w:rsidRDefault="000C6620">
      <w:pPr>
        <w:widowControl/>
        <w:spacing w:line="360" w:lineRule="auto"/>
        <w:jc w:val="left"/>
        <w:rPr>
          <w:rFonts w:ascii="宋体" w:hAnsi="宋体"/>
          <w:szCs w:val="21"/>
        </w:rPr>
      </w:pPr>
      <w:r>
        <w:rPr>
          <w:rFonts w:ascii="宋体" w:hAnsi="宋体" w:hint="eastAsia"/>
          <w:szCs w:val="21"/>
        </w:rPr>
        <w:t>（1）</w:t>
      </w:r>
      <w:r>
        <w:rPr>
          <w:rFonts w:ascii="宋体" w:hAnsi="宋体" w:hint="eastAsia"/>
          <w:szCs w:val="21"/>
        </w:rPr>
        <w:tab/>
        <w:t>对院内采购文件的质疑</w:t>
      </w:r>
    </w:p>
    <w:p w:rsidR="008149D8" w:rsidRDefault="000C6620">
      <w:pPr>
        <w:widowControl/>
        <w:spacing w:line="360" w:lineRule="auto"/>
        <w:jc w:val="left"/>
        <w:rPr>
          <w:rFonts w:ascii="宋体" w:hAnsi="宋体"/>
          <w:szCs w:val="21"/>
        </w:rPr>
      </w:pPr>
      <w:r>
        <w:rPr>
          <w:rFonts w:ascii="宋体" w:hAnsi="宋体" w:hint="eastAsia"/>
          <w:szCs w:val="21"/>
        </w:rPr>
        <w:t>供应商如认为采购文件存在不合理条款、歧视性条款的，供应商可向采购人就院内采购文件在自公告挂网之日起5个工作日内（以收到材料日期为准）以书面形式一次性向采购人提出质疑。供应商的质疑应当有明确的请求和必要的证明材料，质疑函的提出须采用政府采购供应商质疑函范本格式。</w:t>
      </w:r>
    </w:p>
    <w:p w:rsidR="008149D8" w:rsidRDefault="000C6620">
      <w:pPr>
        <w:widowControl/>
        <w:spacing w:line="360" w:lineRule="auto"/>
        <w:jc w:val="left"/>
        <w:rPr>
          <w:rFonts w:ascii="宋体" w:hAnsi="宋体"/>
          <w:szCs w:val="21"/>
        </w:rPr>
      </w:pPr>
      <w:r>
        <w:rPr>
          <w:rFonts w:ascii="宋体" w:hAnsi="宋体" w:hint="eastAsia"/>
          <w:szCs w:val="21"/>
        </w:rPr>
        <w:t>（2）</w:t>
      </w:r>
      <w:r>
        <w:rPr>
          <w:rFonts w:ascii="宋体" w:hAnsi="宋体" w:hint="eastAsia"/>
          <w:szCs w:val="21"/>
        </w:rPr>
        <w:tab/>
        <w:t>对中标结果的质疑</w:t>
      </w:r>
      <w:bookmarkStart w:id="19" w:name="_GoBack"/>
      <w:bookmarkEnd w:id="19"/>
    </w:p>
    <w:p w:rsidR="008149D8" w:rsidRDefault="000C6620">
      <w:pPr>
        <w:widowControl/>
        <w:spacing w:line="360" w:lineRule="auto"/>
        <w:jc w:val="left"/>
        <w:rPr>
          <w:rFonts w:ascii="宋体" w:hAnsi="宋体"/>
          <w:szCs w:val="21"/>
        </w:rPr>
      </w:pPr>
      <w:r>
        <w:rPr>
          <w:rFonts w:ascii="宋体" w:hAnsi="宋体" w:hint="eastAsia"/>
          <w:szCs w:val="21"/>
        </w:rPr>
        <w:t>参与供应商对中标结果有异议的，应当在中标结果公告期限届满之日起7个工作日内（以收到材料日期为准）一次性依法向采购人提出书面质疑和必要的证明材料，质疑函的提出须采用政府采购供应商质疑函范本格式。</w:t>
      </w:r>
    </w:p>
    <w:p w:rsidR="008149D8" w:rsidRDefault="000C6620">
      <w:pPr>
        <w:pStyle w:val="ac"/>
        <w:numPr>
          <w:ilvl w:val="0"/>
          <w:numId w:val="2"/>
        </w:numPr>
        <w:spacing w:line="360" w:lineRule="auto"/>
        <w:ind w:firstLineChars="0"/>
        <w:jc w:val="left"/>
        <w:rPr>
          <w:rFonts w:ascii="宋体" w:hAnsi="宋体"/>
          <w:b/>
          <w:szCs w:val="21"/>
          <w:highlight w:val="yellow"/>
        </w:rPr>
      </w:pPr>
      <w:r>
        <w:rPr>
          <w:rFonts w:ascii="宋体" w:hAnsi="宋体" w:hint="eastAsia"/>
          <w:b/>
          <w:szCs w:val="21"/>
          <w:highlight w:val="yellow"/>
        </w:rPr>
        <w:t>评分细则</w:t>
      </w:r>
    </w:p>
    <w:tbl>
      <w:tblPr>
        <w:tblStyle w:val="TableGrid"/>
        <w:tblW w:w="8265" w:type="dxa"/>
        <w:jc w:val="center"/>
        <w:tblInd w:w="0" w:type="dxa"/>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CellMar>
          <w:top w:w="31" w:type="dxa"/>
          <w:left w:w="108" w:type="dxa"/>
          <w:right w:w="2" w:type="dxa"/>
        </w:tblCellMar>
        <w:tblLook w:val="04A0"/>
      </w:tblPr>
      <w:tblGrid>
        <w:gridCol w:w="710"/>
        <w:gridCol w:w="709"/>
        <w:gridCol w:w="2001"/>
        <w:gridCol w:w="4845"/>
      </w:tblGrid>
      <w:tr w:rsidR="008149D8">
        <w:trPr>
          <w:trHeight w:val="353"/>
          <w:jc w:val="center"/>
        </w:trPr>
        <w:tc>
          <w:tcPr>
            <w:tcW w:w="710" w:type="dxa"/>
          </w:tcPr>
          <w:p w:rsidR="008149D8" w:rsidRDefault="000C6620">
            <w:pPr>
              <w:spacing w:line="360" w:lineRule="auto"/>
              <w:ind w:left="52"/>
              <w:rPr>
                <w:kern w:val="0"/>
              </w:rPr>
            </w:pPr>
            <w:r>
              <w:rPr>
                <w:kern w:val="0"/>
              </w:rPr>
              <w:t>序号</w:t>
            </w:r>
          </w:p>
        </w:tc>
        <w:tc>
          <w:tcPr>
            <w:tcW w:w="709" w:type="dxa"/>
          </w:tcPr>
          <w:p w:rsidR="008149D8" w:rsidRDefault="000C6620">
            <w:pPr>
              <w:spacing w:line="360" w:lineRule="auto"/>
              <w:ind w:left="38"/>
              <w:rPr>
                <w:kern w:val="0"/>
              </w:rPr>
            </w:pPr>
            <w:r>
              <w:rPr>
                <w:kern w:val="0"/>
              </w:rPr>
              <w:t>分值</w:t>
            </w:r>
          </w:p>
        </w:tc>
        <w:tc>
          <w:tcPr>
            <w:tcW w:w="2001" w:type="dxa"/>
          </w:tcPr>
          <w:p w:rsidR="008149D8" w:rsidRDefault="000C6620">
            <w:pPr>
              <w:spacing w:line="360" w:lineRule="auto"/>
              <w:ind w:right="106"/>
              <w:jc w:val="center"/>
              <w:rPr>
                <w:kern w:val="0"/>
              </w:rPr>
            </w:pPr>
            <w:r>
              <w:rPr>
                <w:kern w:val="0"/>
              </w:rPr>
              <w:t>评分因素分项</w:t>
            </w:r>
          </w:p>
        </w:tc>
        <w:tc>
          <w:tcPr>
            <w:tcW w:w="4845" w:type="dxa"/>
          </w:tcPr>
          <w:p w:rsidR="008149D8" w:rsidRDefault="000C6620">
            <w:pPr>
              <w:spacing w:line="360" w:lineRule="auto"/>
              <w:ind w:right="106"/>
              <w:jc w:val="center"/>
              <w:rPr>
                <w:kern w:val="0"/>
              </w:rPr>
            </w:pPr>
            <w:r>
              <w:rPr>
                <w:kern w:val="0"/>
              </w:rPr>
              <w:t>评分标准</w:t>
            </w:r>
          </w:p>
        </w:tc>
      </w:tr>
      <w:tr w:rsidR="008149D8">
        <w:trPr>
          <w:trHeight w:val="1090"/>
          <w:jc w:val="center"/>
        </w:trPr>
        <w:tc>
          <w:tcPr>
            <w:tcW w:w="710" w:type="dxa"/>
            <w:vAlign w:val="center"/>
          </w:tcPr>
          <w:p w:rsidR="008149D8" w:rsidRDefault="000C6620">
            <w:pPr>
              <w:spacing w:line="360" w:lineRule="auto"/>
              <w:ind w:left="52"/>
              <w:rPr>
                <w:kern w:val="0"/>
              </w:rPr>
            </w:pPr>
            <w:r>
              <w:rPr>
                <w:kern w:val="0"/>
              </w:rPr>
              <w:t>价格</w:t>
            </w:r>
          </w:p>
        </w:tc>
        <w:tc>
          <w:tcPr>
            <w:tcW w:w="709" w:type="dxa"/>
            <w:vAlign w:val="center"/>
          </w:tcPr>
          <w:p w:rsidR="008149D8" w:rsidRDefault="000C6620">
            <w:pPr>
              <w:spacing w:line="360" w:lineRule="auto"/>
              <w:rPr>
                <w:kern w:val="0"/>
              </w:rPr>
            </w:pPr>
            <w:r>
              <w:rPr>
                <w:rFonts w:ascii="宋体" w:hAnsi="宋体" w:cs="Calibri" w:hint="eastAsia"/>
                <w:kern w:val="0"/>
              </w:rPr>
              <w:t>10</w:t>
            </w:r>
          </w:p>
        </w:tc>
        <w:tc>
          <w:tcPr>
            <w:tcW w:w="2001" w:type="dxa"/>
            <w:vAlign w:val="center"/>
          </w:tcPr>
          <w:p w:rsidR="008149D8" w:rsidRDefault="000C6620">
            <w:pPr>
              <w:spacing w:line="360" w:lineRule="auto"/>
              <w:rPr>
                <w:kern w:val="0"/>
              </w:rPr>
            </w:pPr>
            <w:r>
              <w:rPr>
                <w:kern w:val="0"/>
              </w:rPr>
              <w:t>评标价格</w:t>
            </w:r>
          </w:p>
        </w:tc>
        <w:tc>
          <w:tcPr>
            <w:tcW w:w="4845" w:type="dxa"/>
          </w:tcPr>
          <w:p w:rsidR="00B17CCD" w:rsidRDefault="00B17CCD" w:rsidP="00B17CCD">
            <w:pPr>
              <w:spacing w:line="360" w:lineRule="auto"/>
              <w:rPr>
                <w:kern w:val="0"/>
                <w:lang w:eastAsia="zh-CN"/>
              </w:rPr>
            </w:pPr>
            <w:r>
              <w:rPr>
                <w:rFonts w:hint="eastAsia"/>
                <w:kern w:val="0"/>
                <w:lang w:eastAsia="zh-CN"/>
              </w:rPr>
              <w:t>评标价格分数</w:t>
            </w:r>
            <w:r>
              <w:rPr>
                <w:rFonts w:ascii="Calibri" w:eastAsia="Calibri" w:hAnsi="Calibri" w:cs="Calibri"/>
                <w:kern w:val="0"/>
                <w:lang w:eastAsia="zh-CN"/>
              </w:rPr>
              <w:t>=</w:t>
            </w:r>
            <w:r>
              <w:rPr>
                <w:rFonts w:hint="eastAsia"/>
                <w:kern w:val="0"/>
                <w:lang w:eastAsia="zh-CN"/>
              </w:rPr>
              <w:t>（评标基准价</w:t>
            </w:r>
            <w:r>
              <w:rPr>
                <w:rFonts w:ascii="Calibri" w:eastAsia="Calibri" w:hAnsi="Calibri" w:cs="Calibri"/>
                <w:kern w:val="0"/>
                <w:lang w:eastAsia="zh-CN"/>
              </w:rPr>
              <w:t>/</w:t>
            </w:r>
            <w:r>
              <w:rPr>
                <w:rFonts w:hint="eastAsia"/>
                <w:kern w:val="0"/>
                <w:lang w:eastAsia="zh-CN"/>
              </w:rPr>
              <w:t>投标报价）</w:t>
            </w:r>
            <w:r>
              <w:rPr>
                <w:rFonts w:ascii="Calibri" w:eastAsia="Calibri" w:hAnsi="Calibri" w:cs="Calibri"/>
                <w:kern w:val="0"/>
                <w:lang w:eastAsia="zh-CN"/>
              </w:rPr>
              <w:t>×</w:t>
            </w:r>
            <w:r>
              <w:rPr>
                <w:rFonts w:hint="eastAsia"/>
                <w:kern w:val="0"/>
                <w:lang w:eastAsia="zh-CN"/>
              </w:rPr>
              <w:t>价格权重（</w:t>
            </w:r>
            <w:r>
              <w:rPr>
                <w:rFonts w:ascii="宋体" w:hAnsi="宋体" w:cs="Calibri" w:hint="eastAsia"/>
                <w:kern w:val="0"/>
                <w:lang w:eastAsia="zh-CN"/>
              </w:rPr>
              <w:t>10</w:t>
            </w:r>
            <w:r>
              <w:rPr>
                <w:rFonts w:ascii="Calibri" w:eastAsia="Calibri" w:hAnsi="Calibri" w:cs="Calibri"/>
                <w:kern w:val="0"/>
                <w:lang w:eastAsia="zh-CN"/>
              </w:rPr>
              <w:t>%</w:t>
            </w:r>
            <w:r>
              <w:rPr>
                <w:rFonts w:hint="eastAsia"/>
                <w:kern w:val="0"/>
                <w:lang w:eastAsia="zh-CN"/>
              </w:rPr>
              <w:t>）</w:t>
            </w:r>
            <w:r>
              <w:rPr>
                <w:rFonts w:ascii="Calibri" w:eastAsia="Calibri" w:hAnsi="Calibri" w:cs="Calibri"/>
                <w:kern w:val="0"/>
                <w:lang w:eastAsia="zh-CN"/>
              </w:rPr>
              <w:t>×100</w:t>
            </w:r>
          </w:p>
          <w:p w:rsidR="008149D8" w:rsidRDefault="00B17CCD" w:rsidP="00B17CCD">
            <w:pPr>
              <w:spacing w:line="360" w:lineRule="auto"/>
              <w:rPr>
                <w:kern w:val="0"/>
                <w:lang w:eastAsia="zh-CN"/>
              </w:rPr>
            </w:pPr>
            <w:r>
              <w:rPr>
                <w:rFonts w:hint="eastAsia"/>
                <w:kern w:val="0"/>
                <w:lang w:eastAsia="zh-CN"/>
              </w:rPr>
              <w:t>备注：实质性响应采购文件要求且价格低的投标报价为评标基准价</w:t>
            </w:r>
          </w:p>
        </w:tc>
      </w:tr>
      <w:tr w:rsidR="008149D8">
        <w:trPr>
          <w:trHeight w:val="1104"/>
          <w:jc w:val="center"/>
        </w:trPr>
        <w:tc>
          <w:tcPr>
            <w:tcW w:w="710" w:type="dxa"/>
            <w:vMerge w:val="restart"/>
            <w:vAlign w:val="center"/>
          </w:tcPr>
          <w:p w:rsidR="008149D8" w:rsidRDefault="000C6620">
            <w:pPr>
              <w:spacing w:line="360" w:lineRule="auto"/>
              <w:jc w:val="center"/>
              <w:rPr>
                <w:kern w:val="0"/>
              </w:rPr>
            </w:pPr>
            <w:r>
              <w:rPr>
                <w:kern w:val="0"/>
              </w:rPr>
              <w:t>商务部分</w:t>
            </w:r>
          </w:p>
        </w:tc>
        <w:tc>
          <w:tcPr>
            <w:tcW w:w="709" w:type="dxa"/>
            <w:vMerge w:val="restart"/>
            <w:vAlign w:val="center"/>
          </w:tcPr>
          <w:p w:rsidR="008149D8" w:rsidRDefault="000C6620">
            <w:pPr>
              <w:spacing w:line="360" w:lineRule="auto"/>
              <w:rPr>
                <w:kern w:val="0"/>
              </w:rPr>
            </w:pPr>
            <w:r>
              <w:rPr>
                <w:rFonts w:ascii="Calibri" w:hAnsi="Calibri" w:cs="Calibri" w:hint="eastAsia"/>
                <w:kern w:val="0"/>
              </w:rPr>
              <w:t>15</w:t>
            </w:r>
          </w:p>
        </w:tc>
        <w:tc>
          <w:tcPr>
            <w:tcW w:w="2001" w:type="dxa"/>
            <w:vAlign w:val="center"/>
          </w:tcPr>
          <w:p w:rsidR="008149D8" w:rsidRDefault="000C6620">
            <w:pPr>
              <w:spacing w:line="360" w:lineRule="auto"/>
              <w:rPr>
                <w:color w:val="000000" w:themeColor="text1"/>
                <w:kern w:val="0"/>
                <w:lang w:eastAsia="zh-CN"/>
              </w:rPr>
            </w:pPr>
            <w:r>
              <w:rPr>
                <w:rFonts w:ascii="宋体" w:hAnsi="宋体" w:cs="宋体" w:hint="eastAsia"/>
                <w:color w:val="000000" w:themeColor="text1"/>
                <w:kern w:val="0"/>
                <w:szCs w:val="21"/>
                <w:lang w:eastAsia="zh-CN"/>
              </w:rPr>
              <w:t>响应人完成类似项目业绩情况（</w:t>
            </w:r>
            <w:r>
              <w:rPr>
                <w:rFonts w:ascii="宋体" w:hAnsi="宋体" w:cs="Calibri" w:hint="eastAsia"/>
                <w:color w:val="000000" w:themeColor="text1"/>
                <w:kern w:val="0"/>
                <w:szCs w:val="21"/>
                <w:lang w:eastAsia="zh-CN"/>
              </w:rPr>
              <w:t>9</w:t>
            </w:r>
            <w:r>
              <w:rPr>
                <w:rFonts w:ascii="宋体" w:hAnsi="宋体" w:cs="宋体" w:hint="eastAsia"/>
                <w:color w:val="000000" w:themeColor="text1"/>
                <w:kern w:val="0"/>
                <w:szCs w:val="21"/>
                <w:lang w:eastAsia="zh-CN"/>
              </w:rPr>
              <w:t>分）</w:t>
            </w:r>
          </w:p>
        </w:tc>
        <w:tc>
          <w:tcPr>
            <w:tcW w:w="4845" w:type="dxa"/>
            <w:vAlign w:val="center"/>
          </w:tcPr>
          <w:p w:rsidR="008149D8" w:rsidRDefault="000C6620" w:rsidP="00C36A71">
            <w:pPr>
              <w:spacing w:line="360" w:lineRule="auto"/>
              <w:rPr>
                <w:color w:val="000000" w:themeColor="text1"/>
                <w:kern w:val="0"/>
                <w:lang w:eastAsia="zh-CN"/>
              </w:rPr>
            </w:pPr>
            <w:r>
              <w:rPr>
                <w:rFonts w:ascii="宋体" w:hAnsi="宋体" w:cs="宋体" w:hint="eastAsia"/>
                <w:color w:val="000000" w:themeColor="text1"/>
                <w:kern w:val="0"/>
                <w:szCs w:val="21"/>
                <w:lang w:eastAsia="zh-CN"/>
              </w:rPr>
              <w:t>响应人近三年内（2022年至今）类似服务项目业绩（须提供</w:t>
            </w:r>
            <w:r>
              <w:rPr>
                <w:rFonts w:ascii="宋体" w:hAnsi="宋体" w:cs="宋体"/>
                <w:color w:val="000000" w:themeColor="text1"/>
                <w:kern w:val="0"/>
                <w:szCs w:val="21"/>
                <w:lang w:eastAsia="zh-CN"/>
              </w:rPr>
              <w:t>合同</w:t>
            </w:r>
            <w:r>
              <w:rPr>
                <w:rFonts w:ascii="宋体" w:hAnsi="宋体" w:cs="宋体" w:hint="eastAsia"/>
                <w:color w:val="000000" w:themeColor="text1"/>
                <w:kern w:val="0"/>
                <w:szCs w:val="21"/>
                <w:lang w:eastAsia="zh-CN"/>
              </w:rPr>
              <w:t>首页及盖章页复印件，并加盖本单位公章），每提供一个得3分，最多9分。</w:t>
            </w:r>
          </w:p>
        </w:tc>
      </w:tr>
      <w:tr w:rsidR="008149D8">
        <w:trPr>
          <w:trHeight w:val="1104"/>
          <w:jc w:val="center"/>
        </w:trPr>
        <w:tc>
          <w:tcPr>
            <w:tcW w:w="710" w:type="dxa"/>
            <w:vMerge/>
            <w:vAlign w:val="center"/>
          </w:tcPr>
          <w:p w:rsidR="008149D8" w:rsidRDefault="008149D8">
            <w:pPr>
              <w:spacing w:line="360" w:lineRule="auto"/>
              <w:jc w:val="center"/>
              <w:rPr>
                <w:kern w:val="0"/>
                <w:lang w:eastAsia="zh-CN"/>
              </w:rPr>
            </w:pPr>
          </w:p>
        </w:tc>
        <w:tc>
          <w:tcPr>
            <w:tcW w:w="709" w:type="dxa"/>
            <w:vMerge/>
            <w:vAlign w:val="center"/>
          </w:tcPr>
          <w:p w:rsidR="008149D8" w:rsidRDefault="008149D8">
            <w:pPr>
              <w:spacing w:line="360" w:lineRule="auto"/>
              <w:rPr>
                <w:rFonts w:ascii="Calibri" w:hAnsi="Calibri" w:cs="Calibri"/>
                <w:kern w:val="0"/>
                <w:lang w:eastAsia="zh-CN"/>
              </w:rPr>
            </w:pPr>
          </w:p>
        </w:tc>
        <w:tc>
          <w:tcPr>
            <w:tcW w:w="2001" w:type="dxa"/>
            <w:vAlign w:val="center"/>
          </w:tcPr>
          <w:p w:rsidR="008149D8" w:rsidRDefault="000C6620">
            <w:pPr>
              <w:spacing w:line="360" w:lineRule="auto"/>
              <w:rPr>
                <w:kern w:val="0"/>
                <w:lang w:eastAsia="zh-CN"/>
              </w:rPr>
            </w:pPr>
            <w:r>
              <w:rPr>
                <w:rFonts w:ascii="宋体" w:hAnsi="宋体" w:cs="宋体" w:hint="eastAsia"/>
                <w:color w:val="000000"/>
                <w:kern w:val="0"/>
                <w:szCs w:val="21"/>
                <w:lang w:eastAsia="zh-CN"/>
              </w:rPr>
              <w:t>响应人资质评价（6分）</w:t>
            </w:r>
          </w:p>
        </w:tc>
        <w:tc>
          <w:tcPr>
            <w:tcW w:w="4845" w:type="dxa"/>
            <w:vAlign w:val="center"/>
          </w:tcPr>
          <w:p w:rsidR="008149D8" w:rsidRDefault="000C6620">
            <w:pPr>
              <w:spacing w:line="237" w:lineRule="auto"/>
              <w:rPr>
                <w:color w:val="000000" w:themeColor="text1"/>
                <w:kern w:val="0"/>
                <w:lang w:eastAsia="zh-CN"/>
              </w:rPr>
            </w:pPr>
            <w:r>
              <w:rPr>
                <w:rFonts w:hint="eastAsia"/>
                <w:color w:val="000000" w:themeColor="text1"/>
                <w:kern w:val="0"/>
                <w:lang w:eastAsia="zh-CN"/>
              </w:rPr>
              <w:t>具有《中华人民共和国基础电信业务经营许可证》本项目得</w:t>
            </w:r>
            <w:r>
              <w:rPr>
                <w:rFonts w:hint="eastAsia"/>
                <w:color w:val="000000" w:themeColor="text1"/>
                <w:kern w:val="0"/>
                <w:lang w:eastAsia="zh-CN"/>
              </w:rPr>
              <w:t>3</w:t>
            </w:r>
            <w:r>
              <w:rPr>
                <w:rFonts w:hint="eastAsia"/>
                <w:color w:val="000000" w:themeColor="text1"/>
                <w:kern w:val="0"/>
                <w:lang w:eastAsia="zh-CN"/>
              </w:rPr>
              <w:t>分。</w:t>
            </w:r>
          </w:p>
          <w:p w:rsidR="008149D8" w:rsidRDefault="000C6620">
            <w:pPr>
              <w:spacing w:line="237" w:lineRule="auto"/>
              <w:rPr>
                <w:color w:val="000000" w:themeColor="text1"/>
                <w:kern w:val="0"/>
                <w:lang w:eastAsia="zh-CN"/>
              </w:rPr>
            </w:pPr>
            <w:r>
              <w:rPr>
                <w:rFonts w:hint="eastAsia"/>
                <w:color w:val="000000" w:themeColor="text1"/>
                <w:kern w:val="0"/>
                <w:lang w:eastAsia="zh-CN"/>
              </w:rPr>
              <w:t>具有《中华人民共和国增值电信业务经营许可证》本项目得</w:t>
            </w:r>
            <w:r>
              <w:rPr>
                <w:rFonts w:hint="eastAsia"/>
                <w:color w:val="000000" w:themeColor="text1"/>
                <w:kern w:val="0"/>
                <w:lang w:eastAsia="zh-CN"/>
              </w:rPr>
              <w:t>3</w:t>
            </w:r>
            <w:r>
              <w:rPr>
                <w:rFonts w:hint="eastAsia"/>
                <w:color w:val="000000" w:themeColor="text1"/>
                <w:kern w:val="0"/>
                <w:lang w:eastAsia="zh-CN"/>
              </w:rPr>
              <w:t>分。</w:t>
            </w:r>
          </w:p>
          <w:p w:rsidR="008149D8" w:rsidRDefault="000C6620">
            <w:pPr>
              <w:spacing w:line="360" w:lineRule="auto"/>
              <w:rPr>
                <w:kern w:val="0"/>
                <w:lang w:eastAsia="zh-CN"/>
              </w:rPr>
            </w:pPr>
            <w:r>
              <w:rPr>
                <w:rFonts w:hint="eastAsia"/>
                <w:color w:val="000000" w:themeColor="text1"/>
                <w:kern w:val="0"/>
                <w:lang w:eastAsia="zh-CN"/>
              </w:rPr>
              <w:t>注：须提供证书复印件加盖公章，否则不予认可</w:t>
            </w:r>
          </w:p>
        </w:tc>
      </w:tr>
      <w:tr w:rsidR="008149D8">
        <w:trPr>
          <w:trHeight w:val="1105"/>
          <w:jc w:val="center"/>
        </w:trPr>
        <w:tc>
          <w:tcPr>
            <w:tcW w:w="710" w:type="dxa"/>
            <w:vMerge w:val="restart"/>
            <w:vAlign w:val="center"/>
          </w:tcPr>
          <w:p w:rsidR="008149D8" w:rsidRDefault="000C6620">
            <w:pPr>
              <w:spacing w:line="360" w:lineRule="auto"/>
              <w:jc w:val="center"/>
              <w:rPr>
                <w:kern w:val="0"/>
              </w:rPr>
            </w:pPr>
            <w:r>
              <w:rPr>
                <w:kern w:val="0"/>
              </w:rPr>
              <w:t>技术部分</w:t>
            </w:r>
          </w:p>
        </w:tc>
        <w:tc>
          <w:tcPr>
            <w:tcW w:w="709" w:type="dxa"/>
            <w:vMerge w:val="restart"/>
            <w:vAlign w:val="center"/>
          </w:tcPr>
          <w:p w:rsidR="008149D8" w:rsidRDefault="000C6620">
            <w:pPr>
              <w:spacing w:line="360" w:lineRule="auto"/>
              <w:rPr>
                <w:rFonts w:eastAsiaTheme="minorEastAsia"/>
                <w:kern w:val="0"/>
              </w:rPr>
            </w:pPr>
            <w:r>
              <w:rPr>
                <w:rFonts w:eastAsiaTheme="minorEastAsia" w:hint="eastAsia"/>
                <w:kern w:val="0"/>
              </w:rPr>
              <w:t>75</w:t>
            </w:r>
          </w:p>
        </w:tc>
        <w:tc>
          <w:tcPr>
            <w:tcW w:w="2001" w:type="dxa"/>
            <w:vAlign w:val="center"/>
          </w:tcPr>
          <w:p w:rsidR="008149D8" w:rsidRDefault="000C6620">
            <w:pPr>
              <w:spacing w:line="360" w:lineRule="auto"/>
              <w:rPr>
                <w:rFonts w:ascii="宋体" w:hAnsi="宋体" w:cs="宋体"/>
                <w:color w:val="000000"/>
                <w:kern w:val="0"/>
                <w:szCs w:val="21"/>
                <w:lang w:eastAsia="zh-CN"/>
              </w:rPr>
            </w:pPr>
            <w:r>
              <w:rPr>
                <w:rFonts w:ascii="宋体" w:hAnsi="宋体" w:cs="宋体" w:hint="eastAsia"/>
                <w:color w:val="000000"/>
                <w:kern w:val="0"/>
                <w:szCs w:val="21"/>
                <w:lang w:eastAsia="zh-CN"/>
              </w:rPr>
              <w:t>对响应人关于采购技术参数满足度的评价（</w:t>
            </w:r>
            <w:r>
              <w:rPr>
                <w:rFonts w:ascii="宋体" w:hAnsi="宋体" w:cs="Calibri" w:hint="eastAsia"/>
                <w:color w:val="000000"/>
                <w:kern w:val="0"/>
                <w:szCs w:val="21"/>
                <w:lang w:eastAsia="zh-CN"/>
              </w:rPr>
              <w:t>20</w:t>
            </w:r>
            <w:r>
              <w:rPr>
                <w:rFonts w:ascii="宋体" w:hAnsi="宋体" w:cs="宋体" w:hint="eastAsia"/>
                <w:color w:val="000000"/>
                <w:kern w:val="0"/>
                <w:szCs w:val="21"/>
                <w:lang w:eastAsia="zh-CN"/>
              </w:rPr>
              <w:t>分）</w:t>
            </w:r>
          </w:p>
        </w:tc>
        <w:tc>
          <w:tcPr>
            <w:tcW w:w="4845" w:type="dxa"/>
            <w:vAlign w:val="center"/>
          </w:tcPr>
          <w:p w:rsidR="008149D8" w:rsidRDefault="000C6620">
            <w:pPr>
              <w:spacing w:line="360" w:lineRule="auto"/>
              <w:rPr>
                <w:lang w:eastAsia="zh-CN"/>
              </w:rPr>
            </w:pPr>
            <w:r>
              <w:rPr>
                <w:rFonts w:hint="eastAsia"/>
                <w:lang w:eastAsia="zh-CN"/>
              </w:rPr>
              <w:t>针对所投产品满足招标文件的“四、采购参数</w:t>
            </w:r>
            <w:r>
              <w:rPr>
                <w:rFonts w:hint="eastAsia"/>
                <w:lang w:eastAsia="zh-CN"/>
              </w:rPr>
              <w:t>2.</w:t>
            </w:r>
            <w:r>
              <w:rPr>
                <w:rFonts w:hint="eastAsia"/>
                <w:lang w:eastAsia="zh-CN"/>
              </w:rPr>
              <w:t>技术参数”要求，响应情况进行评分：</w:t>
            </w:r>
          </w:p>
          <w:p w:rsidR="008149D8" w:rsidRDefault="000C6620">
            <w:pPr>
              <w:numPr>
                <w:ilvl w:val="0"/>
                <w:numId w:val="4"/>
              </w:numPr>
              <w:spacing w:line="360" w:lineRule="auto"/>
              <w:rPr>
                <w:lang w:eastAsia="zh-CN"/>
              </w:rPr>
            </w:pPr>
            <w:r>
              <w:rPr>
                <w:rFonts w:hint="eastAsia"/>
                <w:lang w:eastAsia="zh-CN"/>
              </w:rPr>
              <w:t>★代表重要指标，共</w:t>
            </w:r>
            <w:r>
              <w:rPr>
                <w:rFonts w:hint="eastAsia"/>
                <w:lang w:eastAsia="zh-CN"/>
              </w:rPr>
              <w:t>3</w:t>
            </w:r>
            <w:r>
              <w:rPr>
                <w:rFonts w:hint="eastAsia"/>
                <w:lang w:eastAsia="zh-CN"/>
              </w:rPr>
              <w:t>项，每满足</w:t>
            </w:r>
            <w:r>
              <w:rPr>
                <w:rFonts w:hint="eastAsia"/>
                <w:lang w:eastAsia="zh-CN"/>
              </w:rPr>
              <w:t>1</w:t>
            </w:r>
            <w:r>
              <w:rPr>
                <w:rFonts w:hint="eastAsia"/>
                <w:lang w:eastAsia="zh-CN"/>
              </w:rPr>
              <w:t>个★号指标得</w:t>
            </w:r>
            <w:r>
              <w:rPr>
                <w:rFonts w:hint="eastAsia"/>
                <w:lang w:eastAsia="zh-CN"/>
              </w:rPr>
              <w:t>5</w:t>
            </w:r>
            <w:r>
              <w:rPr>
                <w:rFonts w:hint="eastAsia"/>
                <w:lang w:eastAsia="zh-CN"/>
              </w:rPr>
              <w:t>分，最高得</w:t>
            </w:r>
            <w:r>
              <w:rPr>
                <w:rFonts w:hint="eastAsia"/>
                <w:lang w:eastAsia="zh-CN"/>
              </w:rPr>
              <w:t>15</w:t>
            </w:r>
            <w:r>
              <w:rPr>
                <w:rFonts w:hint="eastAsia"/>
                <w:lang w:eastAsia="zh-CN"/>
              </w:rPr>
              <w:t>分，最低得</w:t>
            </w:r>
            <w:r>
              <w:rPr>
                <w:rFonts w:hint="eastAsia"/>
                <w:lang w:eastAsia="zh-CN"/>
              </w:rPr>
              <w:t>0</w:t>
            </w:r>
            <w:r>
              <w:rPr>
                <w:rFonts w:hint="eastAsia"/>
                <w:lang w:eastAsia="zh-CN"/>
              </w:rPr>
              <w:t>分。</w:t>
            </w:r>
          </w:p>
          <w:p w:rsidR="008149D8" w:rsidRDefault="000C6620">
            <w:pPr>
              <w:pStyle w:val="2"/>
              <w:spacing w:line="360" w:lineRule="auto"/>
              <w:jc w:val="both"/>
              <w:outlineLvl w:val="1"/>
              <w:rPr>
                <w:lang w:eastAsia="zh-CN"/>
              </w:rPr>
            </w:pPr>
            <w:r>
              <w:rPr>
                <w:rFonts w:ascii="Times New Roman" w:eastAsia="宋体" w:hAnsi="Times New Roman" w:hint="eastAsia"/>
                <w:b w:val="0"/>
                <w:kern w:val="2"/>
                <w:sz w:val="21"/>
                <w:lang w:eastAsia="zh-CN"/>
              </w:rPr>
              <w:t>2</w:t>
            </w:r>
            <w:r>
              <w:rPr>
                <w:rFonts w:ascii="Times New Roman" w:eastAsia="宋体" w:hAnsi="Times New Roman" w:hint="eastAsia"/>
                <w:b w:val="0"/>
                <w:kern w:val="2"/>
                <w:sz w:val="21"/>
                <w:lang w:eastAsia="zh-CN"/>
              </w:rPr>
              <w:t>、“</w:t>
            </w:r>
            <w:r>
              <w:rPr>
                <w:rFonts w:ascii="宋体" w:eastAsia="宋体" w:hAnsi="宋体" w:cs="宋体" w:hint="eastAsia"/>
                <w:b w:val="0"/>
                <w:kern w:val="2"/>
                <w:sz w:val="21"/>
                <w:lang w:eastAsia="zh-CN"/>
              </w:rPr>
              <w:t>#</w:t>
            </w:r>
            <w:r>
              <w:rPr>
                <w:rFonts w:ascii="Times New Roman" w:eastAsia="宋体" w:hAnsi="Times New Roman" w:hint="eastAsia"/>
                <w:b w:val="0"/>
                <w:kern w:val="2"/>
                <w:sz w:val="21"/>
                <w:lang w:eastAsia="zh-CN"/>
              </w:rPr>
              <w:t>”代表普通指标，共</w:t>
            </w:r>
            <w:r>
              <w:rPr>
                <w:rFonts w:ascii="Times New Roman" w:eastAsia="宋体" w:hAnsi="Times New Roman" w:hint="eastAsia"/>
                <w:b w:val="0"/>
                <w:kern w:val="2"/>
                <w:sz w:val="21"/>
                <w:lang w:eastAsia="zh-CN"/>
              </w:rPr>
              <w:t>5</w:t>
            </w:r>
            <w:r>
              <w:rPr>
                <w:rFonts w:ascii="Times New Roman" w:eastAsia="宋体" w:hAnsi="Times New Roman" w:hint="eastAsia"/>
                <w:b w:val="0"/>
                <w:kern w:val="2"/>
                <w:sz w:val="21"/>
                <w:lang w:eastAsia="zh-CN"/>
              </w:rPr>
              <w:t>项，每满足</w:t>
            </w:r>
            <w:r>
              <w:rPr>
                <w:rFonts w:ascii="Times New Roman" w:eastAsia="宋体" w:hAnsi="Times New Roman" w:hint="eastAsia"/>
                <w:b w:val="0"/>
                <w:kern w:val="2"/>
                <w:sz w:val="21"/>
                <w:lang w:eastAsia="zh-CN"/>
              </w:rPr>
              <w:t>1</w:t>
            </w:r>
            <w:r>
              <w:rPr>
                <w:rFonts w:ascii="Times New Roman" w:eastAsia="宋体" w:hAnsi="Times New Roman" w:hint="eastAsia"/>
                <w:b w:val="0"/>
                <w:kern w:val="2"/>
                <w:sz w:val="21"/>
                <w:lang w:eastAsia="zh-CN"/>
              </w:rPr>
              <w:t>个“</w:t>
            </w:r>
            <w:r>
              <w:rPr>
                <w:rFonts w:ascii="宋体" w:eastAsia="宋体" w:hAnsi="宋体" w:cs="宋体" w:hint="eastAsia"/>
                <w:b w:val="0"/>
                <w:kern w:val="2"/>
                <w:sz w:val="21"/>
                <w:lang w:eastAsia="zh-CN"/>
              </w:rPr>
              <w:t>#</w:t>
            </w:r>
            <w:r>
              <w:rPr>
                <w:rFonts w:ascii="Times New Roman" w:eastAsia="宋体" w:hAnsi="Times New Roman" w:hint="eastAsia"/>
                <w:b w:val="0"/>
                <w:kern w:val="2"/>
                <w:sz w:val="21"/>
                <w:lang w:eastAsia="zh-CN"/>
              </w:rPr>
              <w:t>”号指标得</w:t>
            </w:r>
            <w:r>
              <w:rPr>
                <w:rFonts w:ascii="Times New Roman" w:eastAsia="宋体" w:hAnsi="Times New Roman" w:hint="eastAsia"/>
                <w:b w:val="0"/>
                <w:kern w:val="2"/>
                <w:sz w:val="21"/>
                <w:lang w:eastAsia="zh-CN"/>
              </w:rPr>
              <w:t>1</w:t>
            </w:r>
            <w:r>
              <w:rPr>
                <w:rFonts w:ascii="Times New Roman" w:eastAsia="宋体" w:hAnsi="Times New Roman" w:hint="eastAsia"/>
                <w:b w:val="0"/>
                <w:kern w:val="2"/>
                <w:sz w:val="21"/>
                <w:lang w:eastAsia="zh-CN"/>
              </w:rPr>
              <w:t>分，最高得</w:t>
            </w:r>
            <w:r>
              <w:rPr>
                <w:rFonts w:ascii="Times New Roman" w:eastAsia="宋体" w:hAnsi="Times New Roman" w:hint="eastAsia"/>
                <w:b w:val="0"/>
                <w:kern w:val="2"/>
                <w:sz w:val="21"/>
                <w:lang w:eastAsia="zh-CN"/>
              </w:rPr>
              <w:t>5</w:t>
            </w:r>
            <w:r>
              <w:rPr>
                <w:rFonts w:ascii="Times New Roman" w:eastAsia="宋体" w:hAnsi="Times New Roman" w:hint="eastAsia"/>
                <w:b w:val="0"/>
                <w:kern w:val="2"/>
                <w:sz w:val="21"/>
                <w:lang w:eastAsia="zh-CN"/>
              </w:rPr>
              <w:t>分，最低得</w:t>
            </w:r>
            <w:r>
              <w:rPr>
                <w:rFonts w:ascii="Times New Roman" w:eastAsia="宋体" w:hAnsi="Times New Roman" w:hint="eastAsia"/>
                <w:b w:val="0"/>
                <w:kern w:val="2"/>
                <w:sz w:val="21"/>
                <w:lang w:eastAsia="zh-CN"/>
              </w:rPr>
              <w:t>0</w:t>
            </w:r>
            <w:r>
              <w:rPr>
                <w:rFonts w:ascii="Times New Roman" w:eastAsia="宋体" w:hAnsi="Times New Roman" w:hint="eastAsia"/>
                <w:b w:val="0"/>
                <w:kern w:val="2"/>
                <w:sz w:val="21"/>
                <w:lang w:eastAsia="zh-CN"/>
              </w:rPr>
              <w:t>分。</w:t>
            </w:r>
          </w:p>
        </w:tc>
      </w:tr>
      <w:tr w:rsidR="008149D8">
        <w:trPr>
          <w:trHeight w:val="1105"/>
          <w:jc w:val="center"/>
        </w:trPr>
        <w:tc>
          <w:tcPr>
            <w:tcW w:w="710" w:type="dxa"/>
            <w:vMerge/>
            <w:vAlign w:val="center"/>
          </w:tcPr>
          <w:p w:rsidR="008149D8" w:rsidRDefault="008149D8">
            <w:pPr>
              <w:spacing w:line="360" w:lineRule="auto"/>
              <w:jc w:val="center"/>
              <w:rPr>
                <w:kern w:val="0"/>
                <w:lang w:eastAsia="zh-CN"/>
              </w:rPr>
            </w:pPr>
          </w:p>
        </w:tc>
        <w:tc>
          <w:tcPr>
            <w:tcW w:w="709" w:type="dxa"/>
            <w:vMerge/>
            <w:vAlign w:val="center"/>
          </w:tcPr>
          <w:p w:rsidR="008149D8" w:rsidRDefault="008149D8">
            <w:pPr>
              <w:spacing w:line="360" w:lineRule="auto"/>
              <w:rPr>
                <w:rFonts w:eastAsiaTheme="minorEastAsia"/>
                <w:kern w:val="0"/>
                <w:lang w:eastAsia="zh-CN"/>
              </w:rPr>
            </w:pPr>
          </w:p>
        </w:tc>
        <w:tc>
          <w:tcPr>
            <w:tcW w:w="2001" w:type="dxa"/>
            <w:vAlign w:val="center"/>
          </w:tcPr>
          <w:p w:rsidR="008149D8" w:rsidRDefault="000C6620">
            <w:pPr>
              <w:spacing w:line="360" w:lineRule="auto"/>
              <w:rPr>
                <w:kern w:val="0"/>
                <w:lang w:eastAsia="zh-CN"/>
              </w:rPr>
            </w:pPr>
            <w:r>
              <w:rPr>
                <w:rFonts w:ascii="宋体" w:hAnsi="宋体" w:cs="宋体" w:hint="eastAsia"/>
                <w:color w:val="000000"/>
                <w:kern w:val="0"/>
                <w:szCs w:val="21"/>
                <w:lang w:eastAsia="zh-CN"/>
              </w:rPr>
              <w:t>对响应人整体服务方案的评价（</w:t>
            </w:r>
            <w:r>
              <w:rPr>
                <w:rFonts w:ascii="宋体" w:hAnsi="宋体" w:cs="Calibri" w:hint="eastAsia"/>
                <w:color w:val="000000"/>
                <w:kern w:val="0"/>
                <w:szCs w:val="21"/>
                <w:lang w:eastAsia="zh-CN"/>
              </w:rPr>
              <w:t>20</w:t>
            </w:r>
            <w:r>
              <w:rPr>
                <w:rFonts w:ascii="宋体" w:hAnsi="宋体" w:cs="宋体" w:hint="eastAsia"/>
                <w:color w:val="000000"/>
                <w:kern w:val="0"/>
                <w:szCs w:val="21"/>
                <w:lang w:eastAsia="zh-CN"/>
              </w:rPr>
              <w:t>分）</w:t>
            </w:r>
          </w:p>
        </w:tc>
        <w:tc>
          <w:tcPr>
            <w:tcW w:w="4845" w:type="dxa"/>
            <w:vAlign w:val="center"/>
          </w:tcPr>
          <w:p w:rsidR="008149D8" w:rsidRDefault="000C6620">
            <w:pPr>
              <w:spacing w:line="360" w:lineRule="auto"/>
              <w:rPr>
                <w:kern w:val="0"/>
                <w:lang w:eastAsia="zh-CN"/>
              </w:rPr>
            </w:pPr>
            <w:r>
              <w:rPr>
                <w:rFonts w:hint="eastAsia"/>
                <w:kern w:val="0"/>
                <w:lang w:eastAsia="zh-CN"/>
              </w:rPr>
              <w:t>根据</w:t>
            </w:r>
            <w:r w:rsidR="00E95F03">
              <w:rPr>
                <w:rFonts w:hint="eastAsia"/>
                <w:kern w:val="0"/>
                <w:lang w:eastAsia="zh-CN"/>
              </w:rPr>
              <w:t>采购</w:t>
            </w:r>
            <w:r>
              <w:rPr>
                <w:rFonts w:hint="eastAsia"/>
                <w:kern w:val="0"/>
                <w:lang w:eastAsia="zh-CN"/>
              </w:rPr>
              <w:t>要求，对响应人提供的整体服务方案进行评价。其中：</w:t>
            </w:r>
          </w:p>
          <w:p w:rsidR="008149D8" w:rsidRDefault="000C6620">
            <w:pPr>
              <w:spacing w:line="360" w:lineRule="auto"/>
              <w:rPr>
                <w:rFonts w:ascii="宋体" w:hAnsi="宋体" w:cs="仿宋_GB2312"/>
                <w:lang w:eastAsia="zh-CN"/>
              </w:rPr>
            </w:pPr>
            <w:r>
              <w:rPr>
                <w:rFonts w:ascii="宋体" w:hAnsi="宋体" w:cs="仿宋_GB2312" w:hint="eastAsia"/>
                <w:lang w:eastAsia="zh-CN"/>
              </w:rPr>
              <w:t>（1）方案合理，内容全面、针对性强，与项目实际情况契合度高的，得20分；</w:t>
            </w:r>
          </w:p>
          <w:p w:rsidR="008149D8" w:rsidRDefault="000C6620">
            <w:pPr>
              <w:spacing w:line="360" w:lineRule="auto"/>
              <w:rPr>
                <w:rFonts w:ascii="宋体" w:hAnsi="宋体" w:cs="仿宋_GB2312"/>
                <w:lang w:eastAsia="zh-CN"/>
              </w:rPr>
            </w:pPr>
            <w:r>
              <w:rPr>
                <w:rFonts w:ascii="宋体" w:hAnsi="宋体" w:cs="仿宋_GB2312" w:hint="eastAsia"/>
                <w:lang w:eastAsia="zh-CN"/>
              </w:rPr>
              <w:t>（2）方案合理性一般，内容不全面、针对性较弱，与项目实际情况契合度一般的，得10分；</w:t>
            </w:r>
          </w:p>
          <w:p w:rsidR="008149D8" w:rsidRDefault="000C6620">
            <w:pPr>
              <w:spacing w:line="360" w:lineRule="auto"/>
              <w:rPr>
                <w:kern w:val="0"/>
                <w:lang w:eastAsia="zh-CN"/>
              </w:rPr>
            </w:pPr>
            <w:r>
              <w:rPr>
                <w:rFonts w:ascii="宋体" w:hAnsi="宋体" w:cs="仿宋_GB2312" w:hint="eastAsia"/>
                <w:lang w:eastAsia="zh-CN"/>
              </w:rPr>
              <w:t>（3）方案不满足项目实际情况的或未提供服务方案的，得0分。</w:t>
            </w:r>
          </w:p>
        </w:tc>
      </w:tr>
      <w:tr w:rsidR="008149D8">
        <w:trPr>
          <w:trHeight w:val="2033"/>
          <w:jc w:val="center"/>
        </w:trPr>
        <w:tc>
          <w:tcPr>
            <w:tcW w:w="710" w:type="dxa"/>
            <w:vMerge/>
          </w:tcPr>
          <w:p w:rsidR="008149D8" w:rsidRDefault="008149D8">
            <w:pPr>
              <w:spacing w:after="160" w:line="360" w:lineRule="auto"/>
              <w:rPr>
                <w:kern w:val="0"/>
                <w:lang w:eastAsia="zh-CN"/>
              </w:rPr>
            </w:pPr>
          </w:p>
        </w:tc>
        <w:tc>
          <w:tcPr>
            <w:tcW w:w="709" w:type="dxa"/>
            <w:vMerge/>
          </w:tcPr>
          <w:p w:rsidR="008149D8" w:rsidRDefault="008149D8">
            <w:pPr>
              <w:spacing w:after="160" w:line="360" w:lineRule="auto"/>
              <w:rPr>
                <w:kern w:val="0"/>
                <w:lang w:eastAsia="zh-CN"/>
              </w:rPr>
            </w:pPr>
          </w:p>
        </w:tc>
        <w:tc>
          <w:tcPr>
            <w:tcW w:w="2001" w:type="dxa"/>
            <w:vMerge w:val="restart"/>
            <w:vAlign w:val="center"/>
          </w:tcPr>
          <w:p w:rsidR="008149D8" w:rsidRDefault="000C6620">
            <w:pPr>
              <w:spacing w:line="360" w:lineRule="auto"/>
              <w:rPr>
                <w:kern w:val="0"/>
                <w:lang w:eastAsia="zh-CN"/>
              </w:rPr>
            </w:pPr>
            <w:r>
              <w:rPr>
                <w:rFonts w:ascii="宋体" w:hAnsi="宋体" w:cs="宋体" w:hint="eastAsia"/>
                <w:color w:val="000000"/>
                <w:kern w:val="0"/>
                <w:szCs w:val="21"/>
                <w:lang w:eastAsia="zh-CN"/>
              </w:rPr>
              <w:t>对</w:t>
            </w:r>
            <w:bookmarkStart w:id="20" w:name="OLE_LINK14"/>
            <w:r>
              <w:rPr>
                <w:rFonts w:ascii="宋体" w:hAnsi="宋体" w:cs="宋体" w:hint="eastAsia"/>
                <w:color w:val="000000"/>
                <w:kern w:val="0"/>
                <w:szCs w:val="21"/>
                <w:lang w:eastAsia="zh-CN"/>
              </w:rPr>
              <w:t>响应人</w:t>
            </w:r>
            <w:bookmarkEnd w:id="20"/>
            <w:r>
              <w:rPr>
                <w:rFonts w:ascii="宋体" w:hAnsi="宋体" w:cs="宋体" w:hint="eastAsia"/>
                <w:color w:val="000000"/>
                <w:kern w:val="0"/>
                <w:szCs w:val="21"/>
                <w:lang w:eastAsia="zh-CN"/>
              </w:rPr>
              <w:t>拟投入项目团队的评价（</w:t>
            </w:r>
            <w:r>
              <w:rPr>
                <w:rFonts w:ascii="宋体" w:hAnsi="宋体" w:cs="Calibri" w:hint="eastAsia"/>
                <w:color w:val="000000"/>
                <w:kern w:val="0"/>
                <w:szCs w:val="21"/>
                <w:lang w:eastAsia="zh-CN"/>
              </w:rPr>
              <w:t>10</w:t>
            </w:r>
            <w:r>
              <w:rPr>
                <w:rFonts w:ascii="宋体" w:hAnsi="宋体" w:cs="宋体" w:hint="eastAsia"/>
                <w:color w:val="000000"/>
                <w:kern w:val="0"/>
                <w:szCs w:val="21"/>
                <w:lang w:eastAsia="zh-CN"/>
              </w:rPr>
              <w:t>分）</w:t>
            </w:r>
          </w:p>
        </w:tc>
        <w:tc>
          <w:tcPr>
            <w:tcW w:w="4845" w:type="dxa"/>
            <w:vAlign w:val="center"/>
          </w:tcPr>
          <w:p w:rsidR="008149D8" w:rsidRDefault="000C6620">
            <w:pPr>
              <w:spacing w:line="360" w:lineRule="auto"/>
              <w:rPr>
                <w:rFonts w:ascii="宋体" w:hAnsi="宋体" w:cs="仿宋_GB2312"/>
                <w:lang w:eastAsia="zh-CN"/>
              </w:rPr>
            </w:pPr>
            <w:r>
              <w:rPr>
                <w:rFonts w:ascii="宋体" w:hAnsi="宋体" w:cs="仿宋_GB2312" w:hint="eastAsia"/>
                <w:lang w:eastAsia="zh-CN"/>
              </w:rPr>
              <w:t>评分项1：</w:t>
            </w:r>
            <w:r w:rsidR="00767D86">
              <w:rPr>
                <w:rFonts w:ascii="宋体" w:hAnsi="宋体" w:cs="仿宋_GB2312" w:hint="eastAsia"/>
                <w:lang w:eastAsia="zh-CN"/>
              </w:rPr>
              <w:t>响应人</w:t>
            </w:r>
            <w:r>
              <w:rPr>
                <w:rFonts w:ascii="宋体" w:hAnsi="宋体" w:cs="仿宋_GB2312" w:hint="eastAsia"/>
                <w:lang w:eastAsia="zh-CN"/>
              </w:rPr>
              <w:t>项目团队需要提供一名专职技术负责人，要求具有15年以上工作经验，同时具备PMP证书和信息系统项目管理师证书。以上全部满足得5分，否则不得分。</w:t>
            </w:r>
          </w:p>
          <w:p w:rsidR="008149D8" w:rsidRDefault="000C6620">
            <w:pPr>
              <w:spacing w:line="360" w:lineRule="auto"/>
              <w:rPr>
                <w:lang w:eastAsia="zh-CN"/>
              </w:rPr>
            </w:pPr>
            <w:r>
              <w:rPr>
                <w:rFonts w:ascii="宋体" w:hAnsi="宋体" w:cs="仿宋_GB2312" w:hint="eastAsia"/>
                <w:lang w:eastAsia="zh-CN"/>
              </w:rPr>
              <w:t>注：响应人须提供项目经理简历、证书复印件、劳动合同复印件</w:t>
            </w:r>
            <w:r>
              <w:rPr>
                <w:rFonts w:hint="eastAsia"/>
                <w:lang w:eastAsia="zh-CN"/>
              </w:rPr>
              <w:t>或近半年社保证明材料</w:t>
            </w:r>
            <w:r>
              <w:rPr>
                <w:rFonts w:ascii="宋体" w:hAnsi="宋体" w:cs="仿宋_GB2312" w:hint="eastAsia"/>
                <w:lang w:eastAsia="zh-CN"/>
              </w:rPr>
              <w:t>并加盖公章，否则不予认可。</w:t>
            </w:r>
          </w:p>
        </w:tc>
      </w:tr>
      <w:tr w:rsidR="008149D8">
        <w:trPr>
          <w:trHeight w:val="504"/>
          <w:jc w:val="center"/>
        </w:trPr>
        <w:tc>
          <w:tcPr>
            <w:tcW w:w="710" w:type="dxa"/>
            <w:vMerge/>
          </w:tcPr>
          <w:p w:rsidR="008149D8" w:rsidRDefault="008149D8">
            <w:pPr>
              <w:widowControl/>
              <w:snapToGrid w:val="0"/>
              <w:spacing w:line="360" w:lineRule="auto"/>
              <w:ind w:leftChars="20" w:left="42"/>
              <w:jc w:val="left"/>
              <w:rPr>
                <w:lang w:eastAsia="zh-CN"/>
              </w:rPr>
            </w:pPr>
          </w:p>
        </w:tc>
        <w:tc>
          <w:tcPr>
            <w:tcW w:w="709" w:type="dxa"/>
            <w:vMerge/>
          </w:tcPr>
          <w:p w:rsidR="008149D8" w:rsidRDefault="008149D8">
            <w:pPr>
              <w:widowControl/>
              <w:snapToGrid w:val="0"/>
              <w:spacing w:line="360" w:lineRule="auto"/>
              <w:ind w:leftChars="20" w:left="42"/>
              <w:jc w:val="left"/>
              <w:rPr>
                <w:lang w:eastAsia="zh-CN"/>
              </w:rPr>
            </w:pPr>
          </w:p>
        </w:tc>
        <w:tc>
          <w:tcPr>
            <w:tcW w:w="2001" w:type="dxa"/>
            <w:vMerge/>
            <w:vAlign w:val="center"/>
          </w:tcPr>
          <w:p w:rsidR="008149D8" w:rsidRDefault="008149D8">
            <w:pPr>
              <w:widowControl/>
              <w:snapToGrid w:val="0"/>
              <w:spacing w:line="360" w:lineRule="auto"/>
              <w:ind w:leftChars="20" w:left="42"/>
              <w:jc w:val="left"/>
              <w:rPr>
                <w:rFonts w:ascii="宋体" w:hAnsi="宋体" w:cs="宋体"/>
                <w:color w:val="000000"/>
                <w:kern w:val="0"/>
                <w:szCs w:val="21"/>
                <w:lang w:eastAsia="zh-CN"/>
              </w:rPr>
            </w:pPr>
          </w:p>
        </w:tc>
        <w:tc>
          <w:tcPr>
            <w:tcW w:w="4845" w:type="dxa"/>
            <w:vAlign w:val="center"/>
          </w:tcPr>
          <w:p w:rsidR="008149D8" w:rsidRDefault="000C6620">
            <w:pPr>
              <w:widowControl/>
              <w:snapToGrid w:val="0"/>
              <w:spacing w:line="360" w:lineRule="auto"/>
              <w:ind w:leftChars="20" w:left="42"/>
              <w:jc w:val="left"/>
              <w:rPr>
                <w:lang w:eastAsia="zh-CN"/>
              </w:rPr>
            </w:pPr>
            <w:r>
              <w:rPr>
                <w:rFonts w:hint="eastAsia"/>
                <w:lang w:eastAsia="zh-CN"/>
              </w:rPr>
              <w:t>评分项</w:t>
            </w:r>
            <w:r>
              <w:rPr>
                <w:rFonts w:hint="eastAsia"/>
                <w:lang w:eastAsia="zh-CN"/>
              </w:rPr>
              <w:t>2</w:t>
            </w:r>
            <w:r>
              <w:rPr>
                <w:rFonts w:hint="eastAsia"/>
                <w:lang w:eastAsia="zh-CN"/>
              </w:rPr>
              <w:t>：</w:t>
            </w:r>
            <w:r w:rsidR="00767D86">
              <w:rPr>
                <w:rFonts w:hint="eastAsia"/>
                <w:lang w:eastAsia="zh-CN"/>
              </w:rPr>
              <w:t>响应人</w:t>
            </w:r>
            <w:r>
              <w:rPr>
                <w:rFonts w:hint="eastAsia"/>
                <w:lang w:eastAsia="zh-CN"/>
              </w:rPr>
              <w:t>应成立专门的项目技术团队，团队成员不少于</w:t>
            </w:r>
            <w:r>
              <w:rPr>
                <w:rFonts w:hint="eastAsia"/>
                <w:lang w:eastAsia="zh-CN"/>
              </w:rPr>
              <w:t>5</w:t>
            </w:r>
            <w:r>
              <w:rPr>
                <w:rFonts w:hint="eastAsia"/>
                <w:lang w:eastAsia="zh-CN"/>
              </w:rPr>
              <w:t>人</w:t>
            </w:r>
            <w:r>
              <w:rPr>
                <w:rFonts w:hint="eastAsia"/>
                <w:lang w:eastAsia="zh-CN"/>
              </w:rPr>
              <w:t>(</w:t>
            </w:r>
            <w:r>
              <w:rPr>
                <w:rFonts w:hint="eastAsia"/>
                <w:lang w:eastAsia="zh-CN"/>
              </w:rPr>
              <w:t>不包含技术负责人</w:t>
            </w:r>
            <w:r>
              <w:rPr>
                <w:rFonts w:hint="eastAsia"/>
                <w:lang w:eastAsia="zh-CN"/>
              </w:rPr>
              <w:t>),</w:t>
            </w:r>
            <w:r>
              <w:rPr>
                <w:rFonts w:hint="eastAsia"/>
                <w:lang w:eastAsia="zh-CN"/>
              </w:rPr>
              <w:t>团队成员要求具有</w:t>
            </w:r>
            <w:r>
              <w:rPr>
                <w:rFonts w:hint="eastAsia"/>
                <w:lang w:eastAsia="zh-CN"/>
              </w:rPr>
              <w:t>10</w:t>
            </w:r>
            <w:r>
              <w:rPr>
                <w:rFonts w:hint="eastAsia"/>
                <w:lang w:eastAsia="zh-CN"/>
              </w:rPr>
              <w:t>年以上相关工作经验，项目技术团队成员资质应包含</w:t>
            </w:r>
            <w:r>
              <w:rPr>
                <w:rFonts w:hint="eastAsia"/>
                <w:lang w:eastAsia="zh-CN"/>
              </w:rPr>
              <w:t>PMP</w:t>
            </w:r>
            <w:r>
              <w:rPr>
                <w:rFonts w:hint="eastAsia"/>
                <w:lang w:eastAsia="zh-CN"/>
              </w:rPr>
              <w:t>，</w:t>
            </w:r>
            <w:r>
              <w:rPr>
                <w:rFonts w:hint="eastAsia"/>
                <w:lang w:eastAsia="zh-CN"/>
              </w:rPr>
              <w:t>CISP,</w:t>
            </w:r>
            <w:r>
              <w:rPr>
                <w:rFonts w:hint="eastAsia"/>
                <w:lang w:eastAsia="zh-CN"/>
              </w:rPr>
              <w:t>高级工程师，信息系统项目管理师等资质中的任意一种。每提供一种资质证书复印件</w:t>
            </w:r>
            <w:r>
              <w:rPr>
                <w:rFonts w:hint="eastAsia"/>
                <w:lang w:eastAsia="zh-CN"/>
              </w:rPr>
              <w:t>(</w:t>
            </w:r>
            <w:r>
              <w:rPr>
                <w:rFonts w:hint="eastAsia"/>
                <w:lang w:eastAsia="zh-CN"/>
              </w:rPr>
              <w:t>不含项目技术负责人</w:t>
            </w:r>
            <w:r>
              <w:rPr>
                <w:rFonts w:hint="eastAsia"/>
                <w:lang w:eastAsia="zh-CN"/>
              </w:rPr>
              <w:t>)</w:t>
            </w:r>
            <w:r>
              <w:rPr>
                <w:rFonts w:hint="eastAsia"/>
                <w:lang w:eastAsia="zh-CN"/>
              </w:rPr>
              <w:t>得</w:t>
            </w:r>
            <w:r>
              <w:rPr>
                <w:rFonts w:hint="eastAsia"/>
                <w:lang w:eastAsia="zh-CN"/>
              </w:rPr>
              <w:t>1</w:t>
            </w:r>
            <w:r>
              <w:rPr>
                <w:rFonts w:hint="eastAsia"/>
                <w:lang w:eastAsia="zh-CN"/>
              </w:rPr>
              <w:t>分，团队成员不少于</w:t>
            </w:r>
            <w:r>
              <w:rPr>
                <w:rFonts w:hint="eastAsia"/>
                <w:lang w:eastAsia="zh-CN"/>
              </w:rPr>
              <w:t>5</w:t>
            </w:r>
            <w:r>
              <w:rPr>
                <w:rFonts w:hint="eastAsia"/>
                <w:lang w:eastAsia="zh-CN"/>
              </w:rPr>
              <w:t>人</w:t>
            </w:r>
            <w:r>
              <w:rPr>
                <w:rFonts w:hint="eastAsia"/>
                <w:lang w:eastAsia="zh-CN"/>
              </w:rPr>
              <w:t>(</w:t>
            </w:r>
            <w:r>
              <w:rPr>
                <w:rFonts w:hint="eastAsia"/>
                <w:lang w:eastAsia="zh-CN"/>
              </w:rPr>
              <w:t>不包含技术负责人</w:t>
            </w:r>
            <w:r>
              <w:rPr>
                <w:rFonts w:hint="eastAsia"/>
                <w:lang w:eastAsia="zh-CN"/>
              </w:rPr>
              <w:t>)</w:t>
            </w:r>
            <w:r>
              <w:rPr>
                <w:rFonts w:hint="eastAsia"/>
                <w:lang w:eastAsia="zh-CN"/>
              </w:rPr>
              <w:t>得</w:t>
            </w:r>
            <w:r>
              <w:rPr>
                <w:rFonts w:hint="eastAsia"/>
                <w:lang w:eastAsia="zh-CN"/>
              </w:rPr>
              <w:t>1</w:t>
            </w:r>
            <w:r>
              <w:rPr>
                <w:rFonts w:hint="eastAsia"/>
                <w:lang w:eastAsia="zh-CN"/>
              </w:rPr>
              <w:t>分，满分</w:t>
            </w:r>
            <w:r>
              <w:rPr>
                <w:rFonts w:hint="eastAsia"/>
                <w:lang w:eastAsia="zh-CN"/>
              </w:rPr>
              <w:t>5</w:t>
            </w:r>
            <w:r>
              <w:rPr>
                <w:rFonts w:hint="eastAsia"/>
                <w:lang w:eastAsia="zh-CN"/>
              </w:rPr>
              <w:t>分。</w:t>
            </w:r>
          </w:p>
          <w:p w:rsidR="008149D8" w:rsidRDefault="000C6620">
            <w:pPr>
              <w:widowControl/>
              <w:snapToGrid w:val="0"/>
              <w:spacing w:line="360" w:lineRule="auto"/>
              <w:ind w:leftChars="20" w:left="42"/>
              <w:jc w:val="left"/>
              <w:rPr>
                <w:lang w:eastAsia="zh-CN"/>
              </w:rPr>
            </w:pPr>
            <w:r>
              <w:rPr>
                <w:rFonts w:hint="eastAsia"/>
                <w:lang w:eastAsia="zh-CN"/>
              </w:rPr>
              <w:t>注：</w:t>
            </w:r>
            <w:r>
              <w:rPr>
                <w:rFonts w:ascii="宋体" w:hAnsi="宋体" w:cs="仿宋_GB2312" w:hint="eastAsia"/>
                <w:lang w:eastAsia="zh-CN"/>
              </w:rPr>
              <w:t>响应</w:t>
            </w:r>
            <w:r>
              <w:rPr>
                <w:rFonts w:hint="eastAsia"/>
                <w:lang w:eastAsia="zh-CN"/>
              </w:rPr>
              <w:t>人须提供项目团队成员证书复印件、劳动合同复印件或近半年社保证明材料并加盖公章，否则不予认可。</w:t>
            </w:r>
          </w:p>
        </w:tc>
      </w:tr>
      <w:tr w:rsidR="008149D8">
        <w:trPr>
          <w:trHeight w:val="1376"/>
          <w:jc w:val="center"/>
        </w:trPr>
        <w:tc>
          <w:tcPr>
            <w:tcW w:w="710" w:type="dxa"/>
            <w:vMerge/>
          </w:tcPr>
          <w:p w:rsidR="008149D8" w:rsidRDefault="008149D8">
            <w:pPr>
              <w:spacing w:after="160" w:line="360" w:lineRule="auto"/>
              <w:rPr>
                <w:kern w:val="0"/>
                <w:lang w:eastAsia="zh-CN"/>
              </w:rPr>
            </w:pPr>
          </w:p>
        </w:tc>
        <w:tc>
          <w:tcPr>
            <w:tcW w:w="709" w:type="dxa"/>
            <w:vMerge/>
          </w:tcPr>
          <w:p w:rsidR="008149D8" w:rsidRDefault="008149D8">
            <w:pPr>
              <w:spacing w:after="160" w:line="360" w:lineRule="auto"/>
              <w:rPr>
                <w:kern w:val="0"/>
                <w:lang w:eastAsia="zh-CN"/>
              </w:rPr>
            </w:pPr>
          </w:p>
        </w:tc>
        <w:tc>
          <w:tcPr>
            <w:tcW w:w="2001" w:type="dxa"/>
            <w:vMerge w:val="restart"/>
            <w:vAlign w:val="center"/>
          </w:tcPr>
          <w:p w:rsidR="008149D8" w:rsidRDefault="000C6620">
            <w:pPr>
              <w:spacing w:line="360" w:lineRule="auto"/>
              <w:rPr>
                <w:kern w:val="0"/>
                <w:lang w:eastAsia="zh-CN"/>
              </w:rPr>
            </w:pPr>
            <w:r>
              <w:rPr>
                <w:rFonts w:ascii="宋体" w:hAnsi="宋体"/>
                <w:kern w:val="0"/>
                <w:szCs w:val="21"/>
                <w:lang w:eastAsia="zh-CN"/>
              </w:rPr>
              <w:t>对</w:t>
            </w:r>
            <w:r>
              <w:rPr>
                <w:rFonts w:ascii="宋体" w:hAnsi="宋体" w:cs="宋体" w:hint="eastAsia"/>
                <w:color w:val="000000"/>
                <w:kern w:val="0"/>
                <w:szCs w:val="21"/>
                <w:lang w:eastAsia="zh-CN"/>
              </w:rPr>
              <w:t>响应人</w:t>
            </w:r>
            <w:r>
              <w:rPr>
                <w:rFonts w:ascii="宋体" w:hAnsi="宋体"/>
                <w:kern w:val="0"/>
                <w:szCs w:val="21"/>
                <w:lang w:eastAsia="zh-CN"/>
              </w:rPr>
              <w:t>服务方案</w:t>
            </w:r>
            <w:r>
              <w:rPr>
                <w:rFonts w:ascii="宋体" w:hAnsi="宋体" w:hint="eastAsia"/>
                <w:kern w:val="0"/>
                <w:szCs w:val="21"/>
                <w:lang w:eastAsia="zh-CN"/>
              </w:rPr>
              <w:t>（响应要求、故障处理）</w:t>
            </w:r>
            <w:r>
              <w:rPr>
                <w:rFonts w:ascii="宋体" w:hAnsi="宋体"/>
                <w:kern w:val="0"/>
                <w:szCs w:val="21"/>
                <w:lang w:eastAsia="zh-CN"/>
              </w:rPr>
              <w:t>的评价</w:t>
            </w:r>
            <w:r>
              <w:rPr>
                <w:rFonts w:ascii="宋体" w:hAnsi="宋体" w:cs="宋体" w:hint="eastAsia"/>
                <w:color w:val="000000"/>
                <w:kern w:val="0"/>
                <w:szCs w:val="21"/>
                <w:lang w:eastAsia="zh-CN"/>
              </w:rPr>
              <w:t>（</w:t>
            </w:r>
            <w:r>
              <w:rPr>
                <w:rFonts w:ascii="宋体" w:hAnsi="宋体" w:hint="eastAsia"/>
                <w:color w:val="000000"/>
                <w:kern w:val="0"/>
                <w:szCs w:val="21"/>
                <w:lang w:eastAsia="zh-CN"/>
              </w:rPr>
              <w:t>15</w:t>
            </w:r>
            <w:r>
              <w:rPr>
                <w:rFonts w:ascii="宋体" w:hAnsi="宋体" w:cs="宋体" w:hint="eastAsia"/>
                <w:color w:val="000000"/>
                <w:kern w:val="0"/>
                <w:szCs w:val="21"/>
                <w:lang w:eastAsia="zh-CN"/>
              </w:rPr>
              <w:t>分</w:t>
            </w:r>
          </w:p>
        </w:tc>
        <w:tc>
          <w:tcPr>
            <w:tcW w:w="4845" w:type="dxa"/>
            <w:vAlign w:val="center"/>
          </w:tcPr>
          <w:p w:rsidR="008149D8" w:rsidRDefault="000C6620">
            <w:pPr>
              <w:widowControl/>
              <w:snapToGrid w:val="0"/>
              <w:spacing w:line="360" w:lineRule="auto"/>
              <w:ind w:leftChars="20" w:left="42"/>
              <w:jc w:val="left"/>
              <w:rPr>
                <w:lang w:eastAsia="zh-CN"/>
              </w:rPr>
            </w:pPr>
            <w:r>
              <w:rPr>
                <w:rFonts w:hint="eastAsia"/>
                <w:lang w:eastAsia="zh-CN"/>
              </w:rPr>
              <w:t>根据招标要求和投标技术响应情况，对响应人提供的服务方案和保障措施进行评价。其中：</w:t>
            </w:r>
          </w:p>
          <w:p w:rsidR="008149D8" w:rsidRDefault="000C6620">
            <w:pPr>
              <w:widowControl/>
              <w:snapToGrid w:val="0"/>
              <w:spacing w:line="360" w:lineRule="auto"/>
              <w:ind w:leftChars="20" w:left="42"/>
              <w:jc w:val="left"/>
              <w:rPr>
                <w:lang w:eastAsia="zh-CN"/>
              </w:rPr>
            </w:pPr>
            <w:r>
              <w:rPr>
                <w:rFonts w:hint="eastAsia"/>
                <w:lang w:eastAsia="zh-CN"/>
              </w:rPr>
              <w:t>（</w:t>
            </w:r>
            <w:r>
              <w:rPr>
                <w:rFonts w:hint="eastAsia"/>
                <w:lang w:eastAsia="zh-CN"/>
              </w:rPr>
              <w:t>1</w:t>
            </w:r>
            <w:r>
              <w:rPr>
                <w:rFonts w:hint="eastAsia"/>
                <w:lang w:eastAsia="zh-CN"/>
              </w:rPr>
              <w:t>）</w:t>
            </w:r>
            <w:bookmarkStart w:id="21" w:name="OLE_LINK20"/>
            <w:bookmarkStart w:id="22" w:name="OLE_LINK21"/>
            <w:r>
              <w:rPr>
                <w:rFonts w:hint="eastAsia"/>
                <w:lang w:eastAsia="zh-CN"/>
              </w:rPr>
              <w:t>方案内容丰富、详尽，针对性强，可行性高，完全满足招标文件要求的，得</w:t>
            </w:r>
            <w:r>
              <w:rPr>
                <w:rFonts w:hint="eastAsia"/>
                <w:lang w:eastAsia="zh-CN"/>
              </w:rPr>
              <w:t>1</w:t>
            </w:r>
            <w:r w:rsidR="00CC45A9">
              <w:rPr>
                <w:rFonts w:hint="eastAsia"/>
                <w:lang w:eastAsia="zh-CN"/>
              </w:rPr>
              <w:t>0</w:t>
            </w:r>
            <w:r>
              <w:rPr>
                <w:rFonts w:hint="eastAsia"/>
                <w:lang w:eastAsia="zh-CN"/>
              </w:rPr>
              <w:t>分</w:t>
            </w:r>
            <w:bookmarkEnd w:id="21"/>
            <w:bookmarkEnd w:id="22"/>
            <w:r>
              <w:rPr>
                <w:rFonts w:hint="eastAsia"/>
                <w:lang w:eastAsia="zh-CN"/>
              </w:rPr>
              <w:t>；</w:t>
            </w:r>
          </w:p>
          <w:p w:rsidR="008149D8" w:rsidRDefault="000C6620">
            <w:pPr>
              <w:widowControl/>
              <w:snapToGrid w:val="0"/>
              <w:spacing w:line="360" w:lineRule="auto"/>
              <w:ind w:leftChars="20" w:left="42"/>
              <w:jc w:val="left"/>
              <w:rPr>
                <w:lang w:eastAsia="zh-CN"/>
              </w:rPr>
            </w:pPr>
            <w:r>
              <w:rPr>
                <w:rFonts w:hint="eastAsia"/>
                <w:lang w:eastAsia="zh-CN"/>
              </w:rPr>
              <w:t>（</w:t>
            </w:r>
            <w:r w:rsidR="00CC45A9">
              <w:rPr>
                <w:rFonts w:hint="eastAsia"/>
                <w:lang w:eastAsia="zh-CN"/>
              </w:rPr>
              <w:t>2</w:t>
            </w:r>
            <w:r>
              <w:rPr>
                <w:rFonts w:hint="eastAsia"/>
                <w:lang w:eastAsia="zh-CN"/>
              </w:rPr>
              <w:t>）方案内容不具有可操作性，只能部分满足招标文件要求的，得</w:t>
            </w:r>
            <w:r>
              <w:rPr>
                <w:rFonts w:hint="eastAsia"/>
                <w:lang w:eastAsia="zh-CN"/>
              </w:rPr>
              <w:t>5</w:t>
            </w:r>
            <w:r>
              <w:rPr>
                <w:rFonts w:hint="eastAsia"/>
                <w:lang w:eastAsia="zh-CN"/>
              </w:rPr>
              <w:t>分。</w:t>
            </w:r>
          </w:p>
          <w:p w:rsidR="008149D8" w:rsidRDefault="000C6620" w:rsidP="00CC45A9">
            <w:pPr>
              <w:widowControl/>
              <w:snapToGrid w:val="0"/>
              <w:spacing w:line="360" w:lineRule="auto"/>
              <w:ind w:leftChars="20" w:left="42"/>
              <w:jc w:val="left"/>
              <w:rPr>
                <w:kern w:val="0"/>
                <w:lang w:eastAsia="zh-CN"/>
              </w:rPr>
            </w:pPr>
            <w:r>
              <w:rPr>
                <w:rFonts w:hint="eastAsia"/>
                <w:lang w:eastAsia="zh-CN"/>
              </w:rPr>
              <w:lastRenderedPageBreak/>
              <w:t>（</w:t>
            </w:r>
            <w:r w:rsidR="00CC45A9">
              <w:rPr>
                <w:rFonts w:hint="eastAsia"/>
                <w:lang w:eastAsia="zh-CN"/>
              </w:rPr>
              <w:t>3</w:t>
            </w:r>
            <w:r>
              <w:rPr>
                <w:rFonts w:hint="eastAsia"/>
                <w:lang w:eastAsia="zh-CN"/>
              </w:rPr>
              <w:t>）方案不满足项目实际情况的或未提供方案的，得</w:t>
            </w:r>
            <w:r>
              <w:rPr>
                <w:rFonts w:hint="eastAsia"/>
                <w:lang w:eastAsia="zh-CN"/>
              </w:rPr>
              <w:t>0</w:t>
            </w:r>
            <w:r>
              <w:rPr>
                <w:rFonts w:hint="eastAsia"/>
                <w:lang w:eastAsia="zh-CN"/>
              </w:rPr>
              <w:t>分。</w:t>
            </w:r>
          </w:p>
        </w:tc>
      </w:tr>
      <w:tr w:rsidR="008149D8">
        <w:trPr>
          <w:trHeight w:val="1376"/>
          <w:jc w:val="center"/>
        </w:trPr>
        <w:tc>
          <w:tcPr>
            <w:tcW w:w="710" w:type="dxa"/>
            <w:vMerge/>
          </w:tcPr>
          <w:p w:rsidR="008149D8" w:rsidRDefault="008149D8">
            <w:pPr>
              <w:spacing w:after="160" w:line="360" w:lineRule="auto"/>
              <w:rPr>
                <w:kern w:val="0"/>
                <w:lang w:eastAsia="zh-CN"/>
              </w:rPr>
            </w:pPr>
          </w:p>
        </w:tc>
        <w:tc>
          <w:tcPr>
            <w:tcW w:w="709" w:type="dxa"/>
            <w:vMerge/>
          </w:tcPr>
          <w:p w:rsidR="008149D8" w:rsidRDefault="008149D8">
            <w:pPr>
              <w:spacing w:after="160" w:line="360" w:lineRule="auto"/>
              <w:rPr>
                <w:kern w:val="0"/>
                <w:lang w:eastAsia="zh-CN"/>
              </w:rPr>
            </w:pPr>
          </w:p>
        </w:tc>
        <w:tc>
          <w:tcPr>
            <w:tcW w:w="2001" w:type="dxa"/>
            <w:vMerge/>
            <w:vAlign w:val="center"/>
          </w:tcPr>
          <w:p w:rsidR="008149D8" w:rsidRDefault="008149D8">
            <w:pPr>
              <w:spacing w:line="360" w:lineRule="auto"/>
              <w:rPr>
                <w:rFonts w:ascii="宋体" w:hAnsi="宋体"/>
                <w:kern w:val="0"/>
                <w:szCs w:val="21"/>
                <w:lang w:eastAsia="zh-CN"/>
              </w:rPr>
            </w:pPr>
          </w:p>
        </w:tc>
        <w:tc>
          <w:tcPr>
            <w:tcW w:w="4845" w:type="dxa"/>
            <w:vAlign w:val="center"/>
          </w:tcPr>
          <w:p w:rsidR="008149D8" w:rsidRDefault="000C6620">
            <w:pPr>
              <w:widowControl/>
              <w:snapToGrid w:val="0"/>
              <w:spacing w:line="360" w:lineRule="auto"/>
              <w:ind w:leftChars="20" w:left="42"/>
              <w:jc w:val="left"/>
              <w:rPr>
                <w:lang w:eastAsia="zh-CN"/>
              </w:rPr>
            </w:pPr>
            <w:r>
              <w:rPr>
                <w:rFonts w:hint="eastAsia"/>
                <w:lang w:eastAsia="zh-CN"/>
              </w:rPr>
              <w:t>为确保响应人必须具有履行合同及具备供货保障能力，响应人应在裸光纤两端地址周围</w:t>
            </w:r>
            <w:r>
              <w:rPr>
                <w:rFonts w:hint="eastAsia"/>
                <w:lang w:eastAsia="zh-CN"/>
              </w:rPr>
              <w:t>5</w:t>
            </w:r>
            <w:r>
              <w:rPr>
                <w:rFonts w:hint="eastAsia"/>
                <w:lang w:eastAsia="zh-CN"/>
              </w:rPr>
              <w:t>公里设有服务网点：</w:t>
            </w:r>
          </w:p>
          <w:p w:rsidR="008149D8" w:rsidRDefault="000C6620">
            <w:pPr>
              <w:widowControl/>
              <w:numPr>
                <w:ilvl w:val="0"/>
                <w:numId w:val="5"/>
              </w:numPr>
              <w:snapToGrid w:val="0"/>
              <w:spacing w:line="360" w:lineRule="auto"/>
              <w:ind w:leftChars="20" w:left="42"/>
              <w:jc w:val="left"/>
              <w:rPr>
                <w:lang w:eastAsia="zh-CN"/>
              </w:rPr>
            </w:pPr>
            <w:r>
              <w:rPr>
                <w:rFonts w:hint="eastAsia"/>
                <w:lang w:eastAsia="zh-CN"/>
              </w:rPr>
              <w:t>有不少于三个以上服务网点，可有效调度快速响应的，得</w:t>
            </w:r>
            <w:r>
              <w:rPr>
                <w:rFonts w:hint="eastAsia"/>
                <w:lang w:eastAsia="zh-CN"/>
              </w:rPr>
              <w:t>5</w:t>
            </w:r>
            <w:r>
              <w:rPr>
                <w:rFonts w:hint="eastAsia"/>
                <w:lang w:eastAsia="zh-CN"/>
              </w:rPr>
              <w:t>分；</w:t>
            </w:r>
          </w:p>
          <w:p w:rsidR="008149D8" w:rsidRDefault="000C6620">
            <w:pPr>
              <w:pStyle w:val="2"/>
              <w:numPr>
                <w:ilvl w:val="0"/>
                <w:numId w:val="5"/>
              </w:numPr>
              <w:jc w:val="left"/>
              <w:outlineLvl w:val="1"/>
              <w:rPr>
                <w:rFonts w:ascii="Times New Roman" w:eastAsia="宋体" w:hAnsi="Times New Roman"/>
                <w:b w:val="0"/>
                <w:kern w:val="2"/>
                <w:sz w:val="21"/>
                <w:lang w:eastAsia="zh-CN"/>
              </w:rPr>
            </w:pPr>
            <w:r>
              <w:rPr>
                <w:rFonts w:ascii="Times New Roman" w:eastAsia="宋体" w:hAnsi="Times New Roman" w:hint="eastAsia"/>
                <w:b w:val="0"/>
                <w:kern w:val="2"/>
                <w:sz w:val="21"/>
                <w:lang w:eastAsia="zh-CN"/>
              </w:rPr>
              <w:t>有不少于一个服务网点，可有效调度快速响应的，得</w:t>
            </w:r>
            <w:r>
              <w:rPr>
                <w:rFonts w:ascii="Times New Roman" w:eastAsia="宋体" w:hAnsi="Times New Roman" w:hint="eastAsia"/>
                <w:b w:val="0"/>
                <w:kern w:val="2"/>
                <w:sz w:val="21"/>
                <w:lang w:eastAsia="zh-CN"/>
              </w:rPr>
              <w:t>3</w:t>
            </w:r>
            <w:r>
              <w:rPr>
                <w:rFonts w:ascii="Times New Roman" w:eastAsia="宋体" w:hAnsi="Times New Roman" w:hint="eastAsia"/>
                <w:b w:val="0"/>
                <w:kern w:val="2"/>
                <w:sz w:val="21"/>
                <w:lang w:eastAsia="zh-CN"/>
              </w:rPr>
              <w:t>分；</w:t>
            </w:r>
          </w:p>
          <w:p w:rsidR="008149D8" w:rsidRDefault="000C6620">
            <w:pPr>
              <w:rPr>
                <w:lang w:eastAsia="zh-CN"/>
              </w:rPr>
            </w:pPr>
            <w:r>
              <w:rPr>
                <w:rFonts w:hint="eastAsia"/>
                <w:sz w:val="21"/>
                <w:lang w:eastAsia="zh-CN"/>
              </w:rPr>
              <w:t>（</w:t>
            </w:r>
            <w:r>
              <w:rPr>
                <w:rFonts w:hint="eastAsia"/>
                <w:sz w:val="21"/>
                <w:lang w:eastAsia="zh-CN"/>
              </w:rPr>
              <w:t>3</w:t>
            </w:r>
            <w:r>
              <w:rPr>
                <w:rFonts w:hint="eastAsia"/>
                <w:sz w:val="21"/>
                <w:lang w:eastAsia="zh-CN"/>
              </w:rPr>
              <w:t>）无服务网点的，不得分。</w:t>
            </w:r>
          </w:p>
        </w:tc>
      </w:tr>
      <w:tr w:rsidR="008149D8">
        <w:trPr>
          <w:trHeight w:val="1376"/>
          <w:jc w:val="center"/>
        </w:trPr>
        <w:tc>
          <w:tcPr>
            <w:tcW w:w="710" w:type="dxa"/>
            <w:vMerge/>
          </w:tcPr>
          <w:p w:rsidR="008149D8" w:rsidRDefault="008149D8">
            <w:pPr>
              <w:spacing w:after="160" w:line="360" w:lineRule="auto"/>
              <w:rPr>
                <w:kern w:val="0"/>
                <w:lang w:eastAsia="zh-CN"/>
              </w:rPr>
            </w:pPr>
          </w:p>
        </w:tc>
        <w:tc>
          <w:tcPr>
            <w:tcW w:w="709" w:type="dxa"/>
            <w:vMerge/>
          </w:tcPr>
          <w:p w:rsidR="008149D8" w:rsidRDefault="008149D8">
            <w:pPr>
              <w:spacing w:after="160" w:line="360" w:lineRule="auto"/>
              <w:rPr>
                <w:kern w:val="0"/>
                <w:lang w:eastAsia="zh-CN"/>
              </w:rPr>
            </w:pPr>
          </w:p>
        </w:tc>
        <w:tc>
          <w:tcPr>
            <w:tcW w:w="2001" w:type="dxa"/>
            <w:vAlign w:val="center"/>
          </w:tcPr>
          <w:p w:rsidR="008149D8" w:rsidRDefault="000C6620">
            <w:pPr>
              <w:spacing w:line="360" w:lineRule="auto"/>
              <w:rPr>
                <w:rFonts w:ascii="宋体" w:hAnsi="宋体" w:cs="宋体"/>
                <w:color w:val="000000"/>
                <w:kern w:val="0"/>
                <w:szCs w:val="21"/>
                <w:lang w:eastAsia="zh-CN"/>
              </w:rPr>
            </w:pPr>
            <w:r>
              <w:rPr>
                <w:rFonts w:ascii="宋体" w:hAnsi="宋体" w:cs="宋体" w:hint="eastAsia"/>
                <w:color w:val="000000"/>
                <w:kern w:val="0"/>
                <w:szCs w:val="21"/>
                <w:lang w:eastAsia="zh-CN"/>
              </w:rPr>
              <w:t>对响应人拟采取的应急/重保方案的评价</w:t>
            </w:r>
            <w:bookmarkStart w:id="23" w:name="OLE_LINK8"/>
            <w:r>
              <w:rPr>
                <w:rFonts w:ascii="宋体" w:hAnsi="宋体" w:cs="宋体" w:hint="eastAsia"/>
                <w:color w:val="000000"/>
                <w:kern w:val="0"/>
                <w:szCs w:val="21"/>
                <w:lang w:eastAsia="zh-CN"/>
              </w:rPr>
              <w:t>（10分</w:t>
            </w:r>
            <w:bookmarkEnd w:id="23"/>
            <w:r>
              <w:rPr>
                <w:rFonts w:ascii="宋体" w:hAnsi="宋体" w:cs="宋体" w:hint="eastAsia"/>
                <w:color w:val="000000"/>
                <w:kern w:val="0"/>
                <w:szCs w:val="21"/>
                <w:lang w:eastAsia="zh-CN"/>
              </w:rPr>
              <w:t>）</w:t>
            </w:r>
          </w:p>
        </w:tc>
        <w:tc>
          <w:tcPr>
            <w:tcW w:w="4845" w:type="dxa"/>
            <w:vAlign w:val="center"/>
          </w:tcPr>
          <w:p w:rsidR="008149D8" w:rsidRDefault="000C6620">
            <w:pPr>
              <w:widowControl/>
              <w:snapToGrid w:val="0"/>
              <w:spacing w:line="360" w:lineRule="auto"/>
              <w:ind w:leftChars="20" w:left="42"/>
              <w:jc w:val="left"/>
              <w:rPr>
                <w:lang w:eastAsia="zh-CN"/>
              </w:rPr>
            </w:pPr>
            <w:r>
              <w:rPr>
                <w:rFonts w:hint="eastAsia"/>
                <w:lang w:eastAsia="zh-CN"/>
              </w:rPr>
              <w:t>根据</w:t>
            </w:r>
            <w:r w:rsidR="00AD7233">
              <w:rPr>
                <w:rFonts w:hint="eastAsia"/>
                <w:lang w:eastAsia="zh-CN"/>
              </w:rPr>
              <w:t>采购要求和</w:t>
            </w:r>
            <w:r>
              <w:rPr>
                <w:rFonts w:hint="eastAsia"/>
                <w:lang w:eastAsia="zh-CN"/>
              </w:rPr>
              <w:t>技术响应情况，对响应人提供的应急</w:t>
            </w:r>
            <w:r>
              <w:rPr>
                <w:rFonts w:hint="eastAsia"/>
                <w:lang w:eastAsia="zh-CN"/>
              </w:rPr>
              <w:t>/</w:t>
            </w:r>
            <w:r>
              <w:rPr>
                <w:rFonts w:hint="eastAsia"/>
                <w:lang w:eastAsia="zh-CN"/>
              </w:rPr>
              <w:t>重保方案进行评价。其中：</w:t>
            </w:r>
          </w:p>
          <w:p w:rsidR="008149D8" w:rsidRDefault="000C6620">
            <w:pPr>
              <w:widowControl/>
              <w:snapToGrid w:val="0"/>
              <w:spacing w:line="360" w:lineRule="auto"/>
              <w:ind w:leftChars="20" w:left="42"/>
              <w:jc w:val="left"/>
              <w:rPr>
                <w:lang w:eastAsia="zh-CN"/>
              </w:rPr>
            </w:pPr>
            <w:r>
              <w:rPr>
                <w:rFonts w:hint="eastAsia"/>
                <w:lang w:eastAsia="zh-CN"/>
              </w:rPr>
              <w:t>（</w:t>
            </w:r>
            <w:r>
              <w:rPr>
                <w:rFonts w:hint="eastAsia"/>
                <w:lang w:eastAsia="zh-CN"/>
              </w:rPr>
              <w:t>1</w:t>
            </w:r>
            <w:r>
              <w:rPr>
                <w:rFonts w:hint="eastAsia"/>
                <w:lang w:eastAsia="zh-CN"/>
              </w:rPr>
              <w:t>）方案内容丰富、详尽，针对性强，可行性高，完全满足招标文件要求的，得</w:t>
            </w:r>
            <w:r>
              <w:rPr>
                <w:rFonts w:hint="eastAsia"/>
                <w:lang w:eastAsia="zh-CN"/>
              </w:rPr>
              <w:t>10</w:t>
            </w:r>
            <w:r>
              <w:rPr>
                <w:rFonts w:hint="eastAsia"/>
                <w:lang w:eastAsia="zh-CN"/>
              </w:rPr>
              <w:t>分；</w:t>
            </w:r>
          </w:p>
          <w:p w:rsidR="008149D8" w:rsidRDefault="000C6620">
            <w:pPr>
              <w:widowControl/>
              <w:snapToGrid w:val="0"/>
              <w:spacing w:line="360" w:lineRule="auto"/>
              <w:ind w:leftChars="20" w:left="42"/>
              <w:jc w:val="left"/>
              <w:rPr>
                <w:lang w:eastAsia="zh-CN"/>
              </w:rPr>
            </w:pPr>
            <w:r>
              <w:rPr>
                <w:rFonts w:hint="eastAsia"/>
                <w:lang w:eastAsia="zh-CN"/>
              </w:rPr>
              <w:t>（</w:t>
            </w:r>
            <w:r>
              <w:rPr>
                <w:rFonts w:hint="eastAsia"/>
                <w:lang w:eastAsia="zh-CN"/>
              </w:rPr>
              <w:t>2</w:t>
            </w:r>
            <w:r>
              <w:rPr>
                <w:rFonts w:hint="eastAsia"/>
                <w:lang w:eastAsia="zh-CN"/>
              </w:rPr>
              <w:t>）方案内容不具有可操作性，只能部分满足招标文件要求的，得</w:t>
            </w:r>
            <w:r>
              <w:rPr>
                <w:rFonts w:hint="eastAsia"/>
                <w:lang w:eastAsia="zh-CN"/>
              </w:rPr>
              <w:t>5</w:t>
            </w:r>
            <w:r>
              <w:rPr>
                <w:rFonts w:hint="eastAsia"/>
                <w:lang w:eastAsia="zh-CN"/>
              </w:rPr>
              <w:t>分。</w:t>
            </w:r>
          </w:p>
          <w:p w:rsidR="008149D8" w:rsidRDefault="000C6620">
            <w:pPr>
              <w:spacing w:line="360" w:lineRule="auto"/>
              <w:rPr>
                <w:kern w:val="0"/>
                <w:lang w:eastAsia="zh-CN"/>
              </w:rPr>
            </w:pPr>
            <w:r>
              <w:rPr>
                <w:rFonts w:hint="eastAsia"/>
                <w:lang w:eastAsia="zh-CN"/>
              </w:rPr>
              <w:t>（</w:t>
            </w:r>
            <w:r>
              <w:rPr>
                <w:rFonts w:hint="eastAsia"/>
                <w:lang w:eastAsia="zh-CN"/>
              </w:rPr>
              <w:t>3</w:t>
            </w:r>
            <w:r>
              <w:rPr>
                <w:rFonts w:hint="eastAsia"/>
                <w:lang w:eastAsia="zh-CN"/>
              </w:rPr>
              <w:t>）方案不满足项目实际情况的或未提供方案的，得</w:t>
            </w:r>
            <w:r>
              <w:rPr>
                <w:rFonts w:hint="eastAsia"/>
                <w:lang w:eastAsia="zh-CN"/>
              </w:rPr>
              <w:t>0</w:t>
            </w:r>
            <w:r>
              <w:rPr>
                <w:rFonts w:hint="eastAsia"/>
                <w:lang w:eastAsia="zh-CN"/>
              </w:rPr>
              <w:t>分。</w:t>
            </w:r>
          </w:p>
        </w:tc>
      </w:tr>
    </w:tbl>
    <w:p w:rsidR="008149D8" w:rsidRDefault="000C6620">
      <w:pPr>
        <w:rPr>
          <w:rFonts w:ascii="宋体" w:hAnsi="宋体" w:cs="宋体"/>
          <w:b/>
          <w:bCs/>
          <w:kern w:val="0"/>
          <w:sz w:val="20"/>
          <w:szCs w:val="21"/>
        </w:rPr>
      </w:pPr>
      <w:r>
        <w:rPr>
          <w:rFonts w:ascii="宋体" w:hAnsi="宋体" w:cs="宋体"/>
          <w:b/>
          <w:bCs/>
          <w:kern w:val="0"/>
          <w:sz w:val="20"/>
          <w:szCs w:val="21"/>
        </w:rPr>
        <w:br w:type="page"/>
      </w:r>
    </w:p>
    <w:p w:rsidR="008149D8" w:rsidRDefault="000C6620">
      <w:pPr>
        <w:pStyle w:val="ac"/>
        <w:numPr>
          <w:ilvl w:val="0"/>
          <w:numId w:val="2"/>
        </w:numPr>
        <w:spacing w:line="360" w:lineRule="auto"/>
        <w:ind w:firstLineChars="0"/>
        <w:jc w:val="left"/>
        <w:rPr>
          <w:rFonts w:ascii="宋体" w:hAnsi="宋体"/>
          <w:b/>
          <w:szCs w:val="21"/>
        </w:rPr>
      </w:pPr>
      <w:r>
        <w:rPr>
          <w:rFonts w:ascii="宋体" w:hAnsi="宋体" w:hint="eastAsia"/>
          <w:b/>
          <w:szCs w:val="21"/>
        </w:rPr>
        <w:lastRenderedPageBreak/>
        <w:t>合同（合同以实际为准）及廉洁模板</w:t>
      </w:r>
    </w:p>
    <w:p w:rsidR="008149D8" w:rsidRDefault="008149D8">
      <w:pPr>
        <w:spacing w:line="360" w:lineRule="auto"/>
        <w:rPr>
          <w:rFonts w:ascii="楷体" w:eastAsia="楷体" w:hAnsi="楷体" w:cs="Calibri"/>
          <w:szCs w:val="21"/>
        </w:rPr>
      </w:pPr>
    </w:p>
    <w:p w:rsidR="008149D8" w:rsidRDefault="008149D8">
      <w:pPr>
        <w:spacing w:line="360" w:lineRule="auto"/>
        <w:jc w:val="center"/>
        <w:rPr>
          <w:rFonts w:ascii="楷体" w:eastAsia="楷体" w:hAnsi="楷体" w:cs="Calibri"/>
          <w:b/>
          <w:sz w:val="36"/>
          <w:szCs w:val="21"/>
        </w:rPr>
      </w:pPr>
    </w:p>
    <w:p w:rsidR="008149D8" w:rsidRDefault="000C6620">
      <w:pPr>
        <w:spacing w:line="360" w:lineRule="auto"/>
        <w:jc w:val="center"/>
        <w:rPr>
          <w:rFonts w:ascii="楷体" w:eastAsia="楷体" w:hAnsi="楷体" w:cs="Calibri"/>
          <w:b/>
          <w:sz w:val="36"/>
          <w:szCs w:val="21"/>
        </w:rPr>
      </w:pPr>
      <w:r>
        <w:rPr>
          <w:rFonts w:ascii="楷体" w:eastAsia="楷体" w:hAnsi="楷体" w:cs="Calibri" w:hint="eastAsia"/>
          <w:b/>
          <w:sz w:val="36"/>
          <w:szCs w:val="21"/>
        </w:rPr>
        <w:t>北京大学人民医院</w:t>
      </w:r>
    </w:p>
    <w:p w:rsidR="008149D8" w:rsidRDefault="000C6620">
      <w:pPr>
        <w:spacing w:line="360" w:lineRule="auto"/>
        <w:jc w:val="center"/>
        <w:rPr>
          <w:rFonts w:ascii="楷体" w:eastAsia="楷体" w:hAnsi="楷体" w:cs="Calibri"/>
          <w:b/>
          <w:sz w:val="36"/>
          <w:szCs w:val="36"/>
        </w:rPr>
      </w:pPr>
      <w:r>
        <w:rPr>
          <w:rFonts w:ascii="楷体" w:eastAsia="楷体" w:hAnsi="楷体" w:cs="Calibri" w:hint="eastAsia"/>
          <w:b/>
          <w:sz w:val="36"/>
          <w:szCs w:val="36"/>
        </w:rPr>
        <w:t>×××合同</w:t>
      </w:r>
    </w:p>
    <w:p w:rsidR="008149D8" w:rsidRDefault="008149D8">
      <w:pPr>
        <w:spacing w:line="360" w:lineRule="auto"/>
        <w:rPr>
          <w:rFonts w:ascii="楷体" w:eastAsia="楷体" w:hAnsi="楷体" w:cs="Calibri"/>
          <w:szCs w:val="21"/>
        </w:rPr>
      </w:pPr>
    </w:p>
    <w:p w:rsidR="008149D8" w:rsidRDefault="008149D8">
      <w:pPr>
        <w:spacing w:line="360" w:lineRule="auto"/>
        <w:rPr>
          <w:rFonts w:ascii="楷体" w:eastAsia="楷体" w:hAnsi="楷体" w:cs="Calibri"/>
          <w:szCs w:val="21"/>
        </w:rPr>
      </w:pPr>
    </w:p>
    <w:p w:rsidR="008149D8" w:rsidRDefault="008149D8">
      <w:pPr>
        <w:spacing w:line="360" w:lineRule="auto"/>
        <w:rPr>
          <w:rFonts w:ascii="楷体" w:eastAsia="楷体" w:hAnsi="楷体" w:cs="Calibri"/>
          <w:sz w:val="28"/>
          <w:szCs w:val="21"/>
        </w:rPr>
      </w:pPr>
    </w:p>
    <w:p w:rsidR="008149D8" w:rsidRDefault="000C6620">
      <w:pPr>
        <w:spacing w:line="360" w:lineRule="auto"/>
        <w:rPr>
          <w:rFonts w:ascii="楷体" w:eastAsia="楷体" w:hAnsi="楷体" w:cs="Calibri"/>
          <w:sz w:val="28"/>
          <w:szCs w:val="21"/>
        </w:rPr>
      </w:pPr>
      <w:r>
        <w:rPr>
          <w:rFonts w:ascii="楷体" w:eastAsia="楷体" w:hAnsi="楷体" w:cs="Calibri" w:hint="eastAsia"/>
          <w:sz w:val="28"/>
          <w:szCs w:val="21"/>
        </w:rPr>
        <w:t xml:space="preserve">甲      方： 北京大学人民医院         合同编号：                        </w:t>
      </w:r>
    </w:p>
    <w:p w:rsidR="008149D8" w:rsidRDefault="000C6620">
      <w:pPr>
        <w:spacing w:line="360" w:lineRule="auto"/>
        <w:rPr>
          <w:rFonts w:ascii="楷体" w:eastAsia="楷体" w:hAnsi="楷体" w:cs="Calibri"/>
          <w:sz w:val="28"/>
          <w:szCs w:val="21"/>
        </w:rPr>
      </w:pPr>
      <w:r>
        <w:rPr>
          <w:rFonts w:ascii="楷体" w:eastAsia="楷体" w:hAnsi="楷体" w:cs="Calibri" w:hint="eastAsia"/>
          <w:sz w:val="28"/>
          <w:szCs w:val="21"/>
        </w:rPr>
        <w:t>地      址： 北京市西城区西直门南大街11号</w:t>
      </w:r>
    </w:p>
    <w:p w:rsidR="008149D8" w:rsidRDefault="000C6620">
      <w:pPr>
        <w:spacing w:line="360" w:lineRule="auto"/>
        <w:rPr>
          <w:rFonts w:ascii="楷体" w:eastAsia="楷体" w:hAnsi="楷体" w:cs="Calibri"/>
          <w:sz w:val="28"/>
          <w:szCs w:val="21"/>
        </w:rPr>
      </w:pPr>
      <w:r>
        <w:rPr>
          <w:rFonts w:ascii="楷体" w:eastAsia="楷体" w:hAnsi="楷体" w:cs="Calibri" w:hint="eastAsia"/>
          <w:sz w:val="28"/>
          <w:szCs w:val="21"/>
        </w:rPr>
        <w:t xml:space="preserve">法定代表人： 王 俊                    邮  编：100044            </w:t>
      </w:r>
    </w:p>
    <w:p w:rsidR="008149D8" w:rsidRDefault="000C6620">
      <w:pPr>
        <w:spacing w:line="360" w:lineRule="auto"/>
        <w:rPr>
          <w:rFonts w:ascii="楷体" w:eastAsia="楷体" w:hAnsi="楷体" w:cs="Calibri"/>
          <w:sz w:val="28"/>
          <w:szCs w:val="21"/>
        </w:rPr>
      </w:pPr>
      <w:r>
        <w:rPr>
          <w:rFonts w:ascii="楷体" w:eastAsia="楷体" w:hAnsi="楷体" w:cs="Calibri" w:hint="eastAsia"/>
          <w:sz w:val="28"/>
          <w:szCs w:val="21"/>
        </w:rPr>
        <w:t>电      话：  010-88326666            传  真： 010-68333362</w:t>
      </w:r>
    </w:p>
    <w:p w:rsidR="008149D8" w:rsidRDefault="008149D8">
      <w:pPr>
        <w:spacing w:line="360" w:lineRule="auto"/>
        <w:rPr>
          <w:rFonts w:ascii="楷体" w:eastAsia="楷体" w:hAnsi="楷体" w:cs="Calibri"/>
          <w:sz w:val="28"/>
          <w:szCs w:val="21"/>
        </w:rPr>
      </w:pPr>
    </w:p>
    <w:p w:rsidR="008149D8" w:rsidRDefault="008149D8">
      <w:pPr>
        <w:spacing w:line="360" w:lineRule="auto"/>
        <w:rPr>
          <w:rFonts w:ascii="楷体" w:eastAsia="楷体" w:hAnsi="楷体" w:cs="Calibri"/>
          <w:sz w:val="28"/>
          <w:szCs w:val="21"/>
        </w:rPr>
      </w:pPr>
    </w:p>
    <w:p w:rsidR="008149D8" w:rsidRDefault="008149D8">
      <w:pPr>
        <w:spacing w:line="360" w:lineRule="auto"/>
        <w:rPr>
          <w:rFonts w:ascii="楷体" w:eastAsia="楷体" w:hAnsi="楷体" w:cs="Calibri"/>
          <w:sz w:val="28"/>
          <w:szCs w:val="21"/>
        </w:rPr>
      </w:pPr>
    </w:p>
    <w:p w:rsidR="008149D8" w:rsidRDefault="000C6620">
      <w:pPr>
        <w:spacing w:line="360" w:lineRule="auto"/>
        <w:rPr>
          <w:rFonts w:ascii="楷体" w:eastAsia="楷体" w:hAnsi="楷体" w:cs="Calibri"/>
          <w:sz w:val="28"/>
          <w:szCs w:val="21"/>
        </w:rPr>
      </w:pPr>
      <w:r>
        <w:rPr>
          <w:rFonts w:ascii="楷体" w:eastAsia="楷体" w:hAnsi="楷体" w:cs="Calibri" w:hint="eastAsia"/>
          <w:sz w:val="28"/>
          <w:szCs w:val="21"/>
        </w:rPr>
        <w:t>乙      方： ×××××</w:t>
      </w:r>
    </w:p>
    <w:p w:rsidR="008149D8" w:rsidRDefault="000C6620">
      <w:pPr>
        <w:spacing w:line="360" w:lineRule="auto"/>
        <w:rPr>
          <w:rFonts w:ascii="楷体" w:eastAsia="楷体" w:hAnsi="楷体" w:cs="Calibri"/>
          <w:sz w:val="28"/>
          <w:szCs w:val="21"/>
        </w:rPr>
      </w:pPr>
      <w:r>
        <w:rPr>
          <w:rFonts w:ascii="楷体" w:eastAsia="楷体" w:hAnsi="楷体" w:cs="Calibri" w:hint="eastAsia"/>
          <w:sz w:val="28"/>
          <w:szCs w:val="21"/>
        </w:rPr>
        <w:t xml:space="preserve">地      址：                      </w:t>
      </w:r>
    </w:p>
    <w:p w:rsidR="008149D8" w:rsidRDefault="000C6620">
      <w:pPr>
        <w:spacing w:line="360" w:lineRule="auto"/>
        <w:rPr>
          <w:rFonts w:ascii="楷体" w:eastAsia="楷体" w:hAnsi="楷体" w:cs="Calibri"/>
          <w:sz w:val="28"/>
          <w:szCs w:val="21"/>
        </w:rPr>
      </w:pPr>
      <w:r>
        <w:rPr>
          <w:rFonts w:ascii="楷体" w:eastAsia="楷体" w:hAnsi="楷体" w:cs="Calibri" w:hint="eastAsia"/>
          <w:sz w:val="28"/>
          <w:szCs w:val="21"/>
        </w:rPr>
        <w:t xml:space="preserve">法定代表人：                         邮    编：        </w:t>
      </w:r>
    </w:p>
    <w:p w:rsidR="008149D8" w:rsidRDefault="000C6620">
      <w:pPr>
        <w:spacing w:line="360" w:lineRule="auto"/>
        <w:rPr>
          <w:rFonts w:ascii="楷体" w:eastAsia="楷体" w:hAnsi="楷体" w:cs="Calibri"/>
          <w:sz w:val="28"/>
          <w:szCs w:val="21"/>
        </w:rPr>
      </w:pPr>
      <w:r>
        <w:rPr>
          <w:rFonts w:ascii="楷体" w:eastAsia="楷体" w:hAnsi="楷体" w:cs="Calibri" w:hint="eastAsia"/>
          <w:sz w:val="28"/>
          <w:szCs w:val="21"/>
        </w:rPr>
        <w:t xml:space="preserve">电      话：                         传    真：       </w:t>
      </w:r>
    </w:p>
    <w:p w:rsidR="008149D8" w:rsidRDefault="000C6620">
      <w:pPr>
        <w:spacing w:line="360" w:lineRule="auto"/>
        <w:rPr>
          <w:rFonts w:ascii="楷体" w:eastAsia="楷体" w:hAnsi="楷体" w:cs="Calibri"/>
          <w:sz w:val="28"/>
          <w:szCs w:val="21"/>
        </w:rPr>
      </w:pPr>
      <w:r>
        <w:rPr>
          <w:rFonts w:ascii="楷体" w:eastAsia="楷体" w:hAnsi="楷体" w:cs="Calibri" w:hint="eastAsia"/>
          <w:sz w:val="28"/>
          <w:szCs w:val="21"/>
        </w:rPr>
        <w:t>税务登记号 ：</w:t>
      </w:r>
    </w:p>
    <w:p w:rsidR="008149D8" w:rsidRDefault="000C6620">
      <w:pPr>
        <w:spacing w:line="360" w:lineRule="auto"/>
        <w:rPr>
          <w:rFonts w:ascii="楷体" w:eastAsia="楷体" w:hAnsi="楷体" w:cs="Calibri"/>
          <w:b/>
          <w:sz w:val="28"/>
          <w:szCs w:val="21"/>
        </w:rPr>
      </w:pPr>
      <w:r>
        <w:rPr>
          <w:rFonts w:ascii="楷体" w:eastAsia="楷体" w:hAnsi="楷体" w:cs="Calibri" w:hint="eastAsia"/>
          <w:sz w:val="28"/>
          <w:szCs w:val="21"/>
        </w:rPr>
        <w:t>开  户  行：                         帐    号：</w:t>
      </w:r>
    </w:p>
    <w:p w:rsidR="008149D8" w:rsidRDefault="008149D8">
      <w:pPr>
        <w:spacing w:line="360" w:lineRule="auto"/>
        <w:rPr>
          <w:rFonts w:ascii="楷体" w:eastAsia="楷体" w:hAnsi="楷体" w:cs="Calibri"/>
          <w:b/>
          <w:sz w:val="28"/>
          <w:szCs w:val="21"/>
        </w:rPr>
      </w:pPr>
    </w:p>
    <w:p w:rsidR="008149D8" w:rsidRDefault="008149D8">
      <w:pPr>
        <w:spacing w:line="360" w:lineRule="auto"/>
        <w:rPr>
          <w:rFonts w:ascii="楷体" w:eastAsia="楷体" w:hAnsi="楷体" w:cs="Calibri"/>
          <w:b/>
          <w:sz w:val="28"/>
          <w:szCs w:val="21"/>
        </w:rPr>
      </w:pPr>
    </w:p>
    <w:p w:rsidR="008149D8" w:rsidRDefault="008149D8">
      <w:pPr>
        <w:spacing w:line="360" w:lineRule="auto"/>
        <w:rPr>
          <w:rFonts w:ascii="楷体" w:eastAsia="楷体" w:hAnsi="楷体" w:cs="Calibri"/>
          <w:szCs w:val="21"/>
        </w:rPr>
      </w:pPr>
    </w:p>
    <w:p w:rsidR="008149D8" w:rsidRDefault="008149D8">
      <w:pPr>
        <w:spacing w:line="360" w:lineRule="auto"/>
        <w:rPr>
          <w:rFonts w:ascii="楷体" w:eastAsia="楷体" w:hAnsi="楷体" w:cs="Calibri"/>
          <w:szCs w:val="21"/>
        </w:rPr>
      </w:pPr>
    </w:p>
    <w:p w:rsidR="008149D8" w:rsidRDefault="008149D8">
      <w:pPr>
        <w:spacing w:line="360" w:lineRule="auto"/>
        <w:rPr>
          <w:rFonts w:ascii="楷体" w:eastAsia="楷体" w:hAnsi="楷体" w:cs="Calibri"/>
          <w:szCs w:val="21"/>
        </w:rPr>
      </w:pPr>
    </w:p>
    <w:p w:rsidR="008149D8" w:rsidRDefault="000C6620">
      <w:pPr>
        <w:spacing w:line="360" w:lineRule="auto"/>
        <w:jc w:val="center"/>
        <w:rPr>
          <w:rFonts w:ascii="楷体" w:eastAsia="楷体" w:hAnsi="楷体" w:cs="Calibri"/>
          <w:b/>
          <w:sz w:val="32"/>
          <w:szCs w:val="21"/>
        </w:rPr>
      </w:pPr>
      <w:r>
        <w:rPr>
          <w:rFonts w:ascii="楷体" w:eastAsia="楷体" w:hAnsi="楷体" w:cs="Calibri" w:hint="eastAsia"/>
          <w:b/>
          <w:sz w:val="32"/>
          <w:szCs w:val="21"/>
        </w:rPr>
        <w:t>×××合同正文</w:t>
      </w:r>
    </w:p>
    <w:p w:rsidR="008149D8" w:rsidRDefault="008149D8">
      <w:pPr>
        <w:spacing w:line="360" w:lineRule="auto"/>
        <w:ind w:firstLineChars="200" w:firstLine="420"/>
        <w:rPr>
          <w:rFonts w:ascii="楷体" w:eastAsia="楷体" w:hAnsi="楷体" w:cs="Calibri"/>
          <w:szCs w:val="21"/>
        </w:rPr>
      </w:pPr>
    </w:p>
    <w:p w:rsidR="008149D8" w:rsidRDefault="000C6620">
      <w:pPr>
        <w:spacing w:line="360" w:lineRule="auto"/>
        <w:ind w:firstLineChars="200" w:firstLine="420"/>
        <w:rPr>
          <w:rFonts w:ascii="楷体" w:eastAsia="楷体" w:hAnsi="楷体" w:cs="Calibri"/>
          <w:szCs w:val="21"/>
        </w:rPr>
      </w:pPr>
      <w:r>
        <w:rPr>
          <w:rFonts w:ascii="楷体" w:eastAsia="楷体" w:hAnsi="楷体" w:cs="Calibri" w:hint="eastAsia"/>
          <w:szCs w:val="21"/>
        </w:rPr>
        <w:t>经北京大学人民医院（以下简称“甲方”）与（以下简称“乙方”）对的商务谈判，双方依照自愿平等原则，签订本合同。</w:t>
      </w:r>
    </w:p>
    <w:p w:rsidR="008149D8" w:rsidRDefault="000C6620">
      <w:pPr>
        <w:spacing w:line="360" w:lineRule="auto"/>
        <w:ind w:firstLineChars="200" w:firstLine="420"/>
        <w:rPr>
          <w:rFonts w:ascii="楷体" w:eastAsia="楷体" w:hAnsi="楷体" w:cs="Calibri"/>
          <w:szCs w:val="21"/>
        </w:rPr>
      </w:pPr>
      <w:r>
        <w:rPr>
          <w:rFonts w:ascii="楷体" w:eastAsia="楷体" w:hAnsi="楷体" w:cs="Calibri" w:hint="eastAsia"/>
          <w:szCs w:val="21"/>
        </w:rPr>
        <w:t>本合同在此声明如下：</w:t>
      </w:r>
    </w:p>
    <w:p w:rsidR="008149D8" w:rsidRDefault="000C6620">
      <w:pPr>
        <w:spacing w:line="360" w:lineRule="auto"/>
        <w:ind w:firstLineChars="200" w:firstLine="420"/>
        <w:rPr>
          <w:rFonts w:ascii="楷体" w:eastAsia="楷体" w:hAnsi="楷体" w:cs="Calibri"/>
          <w:szCs w:val="21"/>
        </w:rPr>
      </w:pPr>
      <w:r>
        <w:rPr>
          <w:rFonts w:ascii="楷体" w:eastAsia="楷体" w:hAnsi="楷体" w:cs="Calibri" w:hint="eastAsia"/>
          <w:szCs w:val="21"/>
        </w:rPr>
        <w:t>1．下述文件是本合同的一部分，并与本合同一起阅读和解释：</w:t>
      </w:r>
    </w:p>
    <w:p w:rsidR="008149D8" w:rsidRDefault="000C6620">
      <w:pPr>
        <w:spacing w:line="360" w:lineRule="auto"/>
        <w:ind w:firstLineChars="200" w:firstLine="420"/>
        <w:rPr>
          <w:rFonts w:ascii="楷体" w:eastAsia="楷体" w:hAnsi="楷体" w:cs="Calibri"/>
          <w:szCs w:val="21"/>
        </w:rPr>
      </w:pPr>
      <w:r>
        <w:rPr>
          <w:rFonts w:ascii="楷体" w:eastAsia="楷体" w:hAnsi="楷体" w:cs="Calibri" w:hint="eastAsia"/>
          <w:szCs w:val="21"/>
        </w:rPr>
        <w:t>(l)合同条款</w:t>
      </w:r>
    </w:p>
    <w:p w:rsidR="008149D8" w:rsidRDefault="000C6620">
      <w:pPr>
        <w:spacing w:line="360" w:lineRule="auto"/>
        <w:ind w:firstLineChars="200" w:firstLine="420"/>
        <w:rPr>
          <w:rFonts w:ascii="楷体" w:eastAsia="楷体" w:hAnsi="楷体" w:cs="Calibri"/>
          <w:szCs w:val="21"/>
        </w:rPr>
      </w:pPr>
      <w:r>
        <w:rPr>
          <w:rFonts w:ascii="楷体" w:eastAsia="楷体" w:hAnsi="楷体" w:cs="Calibri" w:hint="eastAsia"/>
          <w:szCs w:val="21"/>
        </w:rPr>
        <w:t>(2)合同条款附件</w:t>
      </w:r>
    </w:p>
    <w:p w:rsidR="008149D8" w:rsidRDefault="000C6620">
      <w:pPr>
        <w:spacing w:line="360" w:lineRule="auto"/>
        <w:ind w:firstLineChars="200" w:firstLine="420"/>
        <w:rPr>
          <w:rFonts w:ascii="楷体" w:eastAsia="楷体" w:hAnsi="楷体" w:cs="Calibri"/>
          <w:szCs w:val="21"/>
        </w:rPr>
      </w:pPr>
      <w:r>
        <w:rPr>
          <w:rFonts w:ascii="楷体" w:eastAsia="楷体" w:hAnsi="楷体" w:cs="Calibri" w:hint="eastAsia"/>
          <w:szCs w:val="21"/>
        </w:rPr>
        <w:t>2．考虑到甲方将按照本合同向乙方支付，乙方在此保证全部按照合同的规定向甲方提供技术服务，并修补缺陷。</w:t>
      </w:r>
    </w:p>
    <w:p w:rsidR="008149D8" w:rsidRDefault="000C6620">
      <w:pPr>
        <w:spacing w:line="360" w:lineRule="auto"/>
        <w:ind w:firstLineChars="200" w:firstLine="420"/>
        <w:rPr>
          <w:rFonts w:ascii="楷体" w:eastAsia="楷体" w:hAnsi="楷体" w:cs="Calibri"/>
          <w:szCs w:val="21"/>
        </w:rPr>
      </w:pPr>
      <w:r>
        <w:rPr>
          <w:rFonts w:ascii="楷体" w:eastAsia="楷体" w:hAnsi="楷体" w:cs="Calibri" w:hint="eastAsia"/>
          <w:szCs w:val="21"/>
        </w:rPr>
        <w:t>3．考虑到乙方提供的技术服务并修补缺陷，甲方在此保证按照合同规定的时间和方式向乙方支付合同价。</w:t>
      </w:r>
    </w:p>
    <w:p w:rsidR="008149D8" w:rsidRDefault="000C6620">
      <w:pPr>
        <w:spacing w:line="360" w:lineRule="auto"/>
        <w:ind w:firstLineChars="200" w:firstLine="482"/>
        <w:rPr>
          <w:rFonts w:ascii="楷体" w:eastAsia="楷体" w:hAnsi="楷体" w:cs="Calibri"/>
          <w:b/>
          <w:sz w:val="24"/>
          <w:szCs w:val="24"/>
        </w:rPr>
      </w:pPr>
      <w:r>
        <w:rPr>
          <w:rFonts w:ascii="楷体" w:eastAsia="楷体" w:hAnsi="楷体" w:cs="Calibri" w:hint="eastAsia"/>
          <w:b/>
          <w:sz w:val="24"/>
          <w:szCs w:val="24"/>
        </w:rPr>
        <w:t>一、委托事项内容</w:t>
      </w:r>
    </w:p>
    <w:p w:rsidR="008149D8" w:rsidRDefault="000C6620">
      <w:pPr>
        <w:spacing w:line="360" w:lineRule="auto"/>
        <w:ind w:firstLineChars="200" w:firstLine="420"/>
        <w:rPr>
          <w:rFonts w:ascii="楷体" w:eastAsia="楷体" w:hAnsi="楷体" w:cs="Calibri"/>
          <w:szCs w:val="21"/>
          <w:u w:val="single"/>
        </w:rPr>
      </w:pPr>
      <w:r>
        <w:rPr>
          <w:rFonts w:ascii="楷体" w:eastAsia="楷体" w:hAnsi="楷体" w:cs="Calibri" w:hint="eastAsia"/>
          <w:szCs w:val="21"/>
        </w:rPr>
        <w:t>1.1双方约定，乙方完成甲方所委托</w:t>
      </w:r>
      <w:r>
        <w:rPr>
          <w:rFonts w:ascii="楷体" w:eastAsia="楷体" w:hAnsi="楷体" w:cs="Calibri" w:hint="eastAsia"/>
          <w:szCs w:val="21"/>
          <w:u w:val="single"/>
        </w:rPr>
        <w:t xml:space="preserve">                  。</w:t>
      </w:r>
    </w:p>
    <w:p w:rsidR="008149D8" w:rsidRDefault="000C6620">
      <w:pPr>
        <w:spacing w:line="360" w:lineRule="auto"/>
        <w:ind w:firstLineChars="200" w:firstLine="420"/>
        <w:rPr>
          <w:rFonts w:ascii="楷体" w:eastAsia="楷体" w:hAnsi="楷体" w:cs="Calibri"/>
          <w:szCs w:val="21"/>
        </w:rPr>
      </w:pPr>
      <w:r>
        <w:rPr>
          <w:rFonts w:ascii="楷体" w:eastAsia="楷体" w:hAnsi="楷体" w:cs="Calibri" w:hint="eastAsia"/>
          <w:szCs w:val="21"/>
        </w:rPr>
        <w:t>1.2本合同期限自起生效，至终止。</w:t>
      </w:r>
    </w:p>
    <w:p w:rsidR="008149D8" w:rsidRDefault="000C6620">
      <w:pPr>
        <w:spacing w:line="360" w:lineRule="auto"/>
        <w:ind w:firstLineChars="200" w:firstLine="420"/>
        <w:rPr>
          <w:rFonts w:ascii="楷体" w:eastAsia="楷体" w:hAnsi="楷体" w:cs="Calibri"/>
          <w:szCs w:val="21"/>
        </w:rPr>
      </w:pPr>
      <w:r>
        <w:rPr>
          <w:rFonts w:ascii="楷体" w:eastAsia="楷体" w:hAnsi="楷体" w:cs="Calibri" w:hint="eastAsia"/>
          <w:szCs w:val="21"/>
        </w:rPr>
        <w:t>1.3本合同项下的委托项目履行地点为。</w:t>
      </w:r>
    </w:p>
    <w:p w:rsidR="008149D8" w:rsidRDefault="000C6620">
      <w:pPr>
        <w:spacing w:line="360" w:lineRule="auto"/>
        <w:ind w:firstLineChars="200" w:firstLine="420"/>
        <w:rPr>
          <w:rFonts w:ascii="楷体" w:eastAsia="楷体" w:hAnsi="楷体" w:cs="Calibri"/>
          <w:szCs w:val="21"/>
        </w:rPr>
      </w:pPr>
      <w:r>
        <w:rPr>
          <w:rFonts w:ascii="楷体" w:eastAsia="楷体" w:hAnsi="楷体" w:cs="Calibri" w:hint="eastAsia"/>
          <w:szCs w:val="21"/>
        </w:rPr>
        <w:t>1.4项目主要内容及交付物（附件：     ）</w:t>
      </w:r>
    </w:p>
    <w:p w:rsidR="008149D8" w:rsidRDefault="000C6620">
      <w:pPr>
        <w:spacing w:line="360" w:lineRule="auto"/>
        <w:ind w:firstLineChars="150" w:firstLine="361"/>
        <w:rPr>
          <w:rFonts w:ascii="楷体" w:eastAsia="楷体" w:hAnsi="楷体" w:cs="Calibri"/>
          <w:b/>
          <w:sz w:val="24"/>
          <w:szCs w:val="21"/>
        </w:rPr>
      </w:pPr>
      <w:r>
        <w:rPr>
          <w:rFonts w:ascii="楷体" w:eastAsia="楷体" w:hAnsi="楷体" w:cs="Calibri" w:hint="eastAsia"/>
          <w:b/>
          <w:sz w:val="24"/>
          <w:szCs w:val="21"/>
        </w:rPr>
        <w:t>二、服务费用</w:t>
      </w:r>
    </w:p>
    <w:p w:rsidR="008149D8" w:rsidRDefault="000C6620">
      <w:pPr>
        <w:spacing w:line="360" w:lineRule="auto"/>
        <w:ind w:firstLineChars="200" w:firstLine="420"/>
        <w:rPr>
          <w:rFonts w:ascii="楷体" w:eastAsia="楷体" w:hAnsi="楷体" w:cs="Calibri"/>
          <w:szCs w:val="21"/>
        </w:rPr>
      </w:pPr>
      <w:r>
        <w:rPr>
          <w:rFonts w:ascii="楷体" w:eastAsia="楷体" w:hAnsi="楷体" w:cs="Calibri" w:hint="eastAsia"/>
          <w:szCs w:val="21"/>
        </w:rPr>
        <w:t>2.1合同含税总金额为：大写：元整；小写：元整。</w:t>
      </w:r>
    </w:p>
    <w:p w:rsidR="008149D8" w:rsidRDefault="000C6620">
      <w:pPr>
        <w:spacing w:line="360" w:lineRule="auto"/>
        <w:ind w:firstLineChars="200" w:firstLine="420"/>
        <w:rPr>
          <w:rFonts w:ascii="楷体" w:eastAsia="楷体" w:hAnsi="楷体" w:cs="Calibri"/>
          <w:szCs w:val="21"/>
          <w:u w:val="single"/>
        </w:rPr>
      </w:pPr>
      <w:r>
        <w:rPr>
          <w:rFonts w:ascii="楷体" w:eastAsia="楷体" w:hAnsi="楷体" w:cs="Calibri" w:hint="eastAsia"/>
          <w:szCs w:val="21"/>
        </w:rPr>
        <w:t xml:space="preserve">2.2价格明细表： </w:t>
      </w:r>
    </w:p>
    <w:p w:rsidR="008149D8" w:rsidRDefault="000C6620">
      <w:pPr>
        <w:spacing w:line="360" w:lineRule="auto"/>
        <w:ind w:leftChars="200" w:left="630" w:hangingChars="100" w:hanging="210"/>
        <w:rPr>
          <w:rFonts w:ascii="楷体" w:eastAsia="楷体" w:hAnsi="楷体" w:cs="Calibri"/>
          <w:szCs w:val="21"/>
        </w:rPr>
      </w:pPr>
      <w:r>
        <w:rPr>
          <w:rFonts w:ascii="楷体" w:eastAsia="楷体" w:hAnsi="楷体" w:cs="Calibri" w:hint="eastAsia"/>
          <w:szCs w:val="21"/>
        </w:rPr>
        <w:t>2.3支付方式：甲方按以下方式付款：乙方提供合规发票</w:t>
      </w:r>
    </w:p>
    <w:p w:rsidR="008149D8" w:rsidRDefault="000C6620">
      <w:pPr>
        <w:spacing w:line="360" w:lineRule="auto"/>
        <w:ind w:firstLineChars="150" w:firstLine="361"/>
        <w:rPr>
          <w:rFonts w:ascii="楷体" w:eastAsia="楷体" w:hAnsi="楷体" w:cs="Calibri"/>
          <w:b/>
          <w:sz w:val="24"/>
          <w:szCs w:val="21"/>
        </w:rPr>
      </w:pPr>
      <w:r>
        <w:rPr>
          <w:rFonts w:ascii="楷体" w:eastAsia="楷体" w:hAnsi="楷体" w:cs="Calibri" w:hint="eastAsia"/>
          <w:b/>
          <w:sz w:val="24"/>
          <w:szCs w:val="21"/>
        </w:rPr>
        <w:t>三、双方的权利和义务</w:t>
      </w:r>
    </w:p>
    <w:p w:rsidR="008149D8" w:rsidRDefault="000C6620">
      <w:pPr>
        <w:spacing w:line="360" w:lineRule="auto"/>
        <w:ind w:firstLineChars="200" w:firstLine="420"/>
        <w:rPr>
          <w:rFonts w:ascii="楷体" w:eastAsia="楷体" w:hAnsi="楷体" w:cs="Calibri"/>
          <w:szCs w:val="21"/>
        </w:rPr>
      </w:pPr>
      <w:r>
        <w:rPr>
          <w:rFonts w:ascii="楷体" w:eastAsia="楷体" w:hAnsi="楷体" w:cs="Calibri" w:hint="eastAsia"/>
          <w:szCs w:val="21"/>
        </w:rPr>
        <w:t>3.1甲方的权利和义务</w:t>
      </w:r>
    </w:p>
    <w:p w:rsidR="008149D8" w:rsidRDefault="000C6620">
      <w:pPr>
        <w:spacing w:line="360" w:lineRule="auto"/>
        <w:ind w:firstLineChars="200" w:firstLine="420"/>
        <w:rPr>
          <w:rFonts w:ascii="楷体" w:eastAsia="楷体" w:hAnsi="楷体" w:cs="Calibri"/>
          <w:szCs w:val="21"/>
        </w:rPr>
      </w:pPr>
      <w:r>
        <w:rPr>
          <w:rFonts w:ascii="楷体" w:eastAsia="楷体" w:hAnsi="楷体" w:cs="Calibri" w:hint="eastAsia"/>
          <w:szCs w:val="21"/>
        </w:rPr>
        <w:t>3.1.1甲方审核乙方提交的委托项目工作方案和配套工作计划。</w:t>
      </w:r>
    </w:p>
    <w:p w:rsidR="008149D8" w:rsidRDefault="000C6620">
      <w:pPr>
        <w:spacing w:line="360" w:lineRule="auto"/>
        <w:ind w:firstLineChars="200" w:firstLine="420"/>
        <w:rPr>
          <w:rFonts w:ascii="楷体" w:eastAsia="楷体" w:hAnsi="楷体" w:cs="Calibri"/>
          <w:szCs w:val="21"/>
        </w:rPr>
      </w:pPr>
      <w:r>
        <w:rPr>
          <w:rFonts w:ascii="楷体" w:eastAsia="楷体" w:hAnsi="楷体" w:cs="Calibri" w:hint="eastAsia"/>
          <w:szCs w:val="21"/>
        </w:rPr>
        <w:t>3.1.2甲方检查监督乙方完成委托项目工作的进度。</w:t>
      </w:r>
    </w:p>
    <w:p w:rsidR="008149D8" w:rsidRDefault="000C6620">
      <w:pPr>
        <w:spacing w:line="360" w:lineRule="auto"/>
        <w:ind w:firstLineChars="200" w:firstLine="420"/>
        <w:rPr>
          <w:rFonts w:ascii="楷体" w:eastAsia="楷体" w:hAnsi="楷体" w:cs="Calibri"/>
          <w:szCs w:val="21"/>
        </w:rPr>
      </w:pPr>
      <w:r>
        <w:rPr>
          <w:rFonts w:ascii="楷体" w:eastAsia="楷体" w:hAnsi="楷体" w:cs="Calibri" w:hint="eastAsia"/>
          <w:szCs w:val="21"/>
        </w:rPr>
        <w:t>3.1.3甲方对乙方提交的符合本合同约定条件的工作成果或相关文件进行审核及验收。</w:t>
      </w:r>
    </w:p>
    <w:p w:rsidR="008149D8" w:rsidRDefault="000C6620">
      <w:pPr>
        <w:spacing w:line="360" w:lineRule="auto"/>
        <w:ind w:firstLineChars="200" w:firstLine="420"/>
        <w:rPr>
          <w:rFonts w:ascii="楷体" w:eastAsia="楷体" w:hAnsi="楷体" w:cs="Calibri"/>
          <w:szCs w:val="21"/>
        </w:rPr>
      </w:pPr>
      <w:r>
        <w:rPr>
          <w:rFonts w:ascii="楷体" w:eastAsia="楷体" w:hAnsi="楷体" w:cs="Calibri" w:hint="eastAsia"/>
          <w:szCs w:val="21"/>
        </w:rPr>
        <w:t>3.1.4乙方自接到甲方提供的所委托项目的技术资料和数据之日起日内，不进行调查论证的，甲方有权单方决定取消对该项目的委托。</w:t>
      </w:r>
    </w:p>
    <w:p w:rsidR="008149D8" w:rsidRDefault="000C6620">
      <w:pPr>
        <w:spacing w:line="360" w:lineRule="auto"/>
        <w:ind w:firstLineChars="200" w:firstLine="420"/>
        <w:rPr>
          <w:rFonts w:ascii="楷体" w:eastAsia="楷体" w:hAnsi="楷体" w:cs="Calibri"/>
          <w:szCs w:val="21"/>
        </w:rPr>
      </w:pPr>
      <w:r>
        <w:rPr>
          <w:rFonts w:ascii="楷体" w:eastAsia="楷体" w:hAnsi="楷体" w:cs="Calibri" w:hint="eastAsia"/>
          <w:szCs w:val="21"/>
        </w:rPr>
        <w:t>3.1.5乙方在完成委托项目的过程中，甲方为乙方提供必要的协调帮助。</w:t>
      </w:r>
    </w:p>
    <w:p w:rsidR="008149D8" w:rsidRDefault="000C6620">
      <w:pPr>
        <w:spacing w:line="360" w:lineRule="auto"/>
        <w:ind w:firstLineChars="200" w:firstLine="420"/>
        <w:rPr>
          <w:rFonts w:ascii="楷体" w:eastAsia="楷体" w:hAnsi="楷体" w:cs="Calibri"/>
          <w:szCs w:val="21"/>
        </w:rPr>
      </w:pPr>
      <w:r>
        <w:rPr>
          <w:rFonts w:ascii="楷体" w:eastAsia="楷体" w:hAnsi="楷体" w:cs="Calibri" w:hint="eastAsia"/>
          <w:szCs w:val="21"/>
        </w:rPr>
        <w:t>3.1.6甲方应按照合同条款及时向乙方支付相应的费用。</w:t>
      </w:r>
    </w:p>
    <w:p w:rsidR="008149D8" w:rsidRDefault="000C6620">
      <w:pPr>
        <w:spacing w:line="360" w:lineRule="auto"/>
        <w:ind w:firstLineChars="200" w:firstLine="420"/>
        <w:rPr>
          <w:rFonts w:ascii="楷体" w:eastAsia="楷体" w:hAnsi="楷体" w:cs="Calibri"/>
          <w:szCs w:val="21"/>
        </w:rPr>
      </w:pPr>
      <w:r>
        <w:rPr>
          <w:rFonts w:ascii="楷体" w:eastAsia="楷体" w:hAnsi="楷体" w:cs="Calibri" w:hint="eastAsia"/>
          <w:szCs w:val="21"/>
        </w:rPr>
        <w:lastRenderedPageBreak/>
        <w:t>3.2乙方的权利和义务</w:t>
      </w:r>
    </w:p>
    <w:p w:rsidR="008149D8" w:rsidRDefault="000C6620">
      <w:pPr>
        <w:spacing w:line="360" w:lineRule="auto"/>
        <w:ind w:firstLineChars="200" w:firstLine="420"/>
        <w:rPr>
          <w:rFonts w:ascii="楷体" w:eastAsia="楷体" w:hAnsi="楷体" w:cs="Calibri"/>
          <w:szCs w:val="21"/>
        </w:rPr>
      </w:pPr>
      <w:r>
        <w:rPr>
          <w:rFonts w:ascii="楷体" w:eastAsia="楷体" w:hAnsi="楷体" w:cs="Calibri" w:hint="eastAsia"/>
          <w:bCs/>
          <w:iCs/>
          <w:szCs w:val="21"/>
        </w:rPr>
        <w:t>3.2.1</w:t>
      </w:r>
      <w:r>
        <w:rPr>
          <w:rFonts w:ascii="楷体" w:eastAsia="楷体" w:hAnsi="楷体" w:cs="Calibri" w:hint="eastAsia"/>
          <w:szCs w:val="21"/>
        </w:rPr>
        <w:t>乙方依照本合同的约定向甲方提供专业的服务，并在规定的委托项目工作时间期限内完成委托项目的工作，随时接受甲方的检查监督，并为检查监督提供相应材料及便利条件。</w:t>
      </w:r>
    </w:p>
    <w:p w:rsidR="008149D8" w:rsidRDefault="000C6620">
      <w:pPr>
        <w:spacing w:line="360" w:lineRule="auto"/>
        <w:ind w:firstLineChars="200" w:firstLine="420"/>
        <w:rPr>
          <w:rFonts w:ascii="楷体" w:eastAsia="楷体" w:hAnsi="楷体" w:cs="Calibri"/>
          <w:bCs/>
          <w:iCs/>
          <w:szCs w:val="21"/>
        </w:rPr>
      </w:pPr>
      <w:r>
        <w:rPr>
          <w:rFonts w:ascii="楷体" w:eastAsia="楷体" w:hAnsi="楷体" w:cs="Calibri" w:hint="eastAsia"/>
          <w:bCs/>
          <w:iCs/>
          <w:szCs w:val="21"/>
        </w:rPr>
        <w:t>3.2.2乙方应遵守国家法律、法规和行业行为准则为甲方完成委托项目的工作。乙方提交的工作成果必须达到合同约定的要求，并对其完成的委托项目工作成果的真实性和准确性与服务质量全面负责。</w:t>
      </w:r>
    </w:p>
    <w:p w:rsidR="008149D8" w:rsidRDefault="000C6620">
      <w:pPr>
        <w:spacing w:line="360" w:lineRule="auto"/>
        <w:ind w:firstLineChars="200" w:firstLine="420"/>
        <w:rPr>
          <w:rFonts w:ascii="楷体" w:eastAsia="楷体" w:hAnsi="楷体" w:cs="Calibri"/>
          <w:bCs/>
          <w:iCs/>
          <w:szCs w:val="21"/>
        </w:rPr>
      </w:pPr>
      <w:r>
        <w:rPr>
          <w:rFonts w:ascii="楷体" w:eastAsia="楷体" w:hAnsi="楷体" w:cs="Calibri" w:hint="eastAsia"/>
          <w:szCs w:val="21"/>
        </w:rPr>
        <w:t xml:space="preserve">3.2.3乙方发现甲方提供的技术资料、数据有明显错误和缺陷的，有权于收到上述资料后 </w:t>
      </w:r>
      <w:r>
        <w:rPr>
          <w:rFonts w:ascii="楷体" w:eastAsia="楷体" w:hAnsi="楷体" w:cs="Calibri" w:hint="eastAsia"/>
          <w:szCs w:val="21"/>
          <w:u w:val="single"/>
        </w:rPr>
        <w:t>5</w:t>
      </w:r>
      <w:r>
        <w:rPr>
          <w:rFonts w:ascii="楷体" w:eastAsia="楷体" w:hAnsi="楷体" w:cs="Calibri" w:hint="eastAsia"/>
          <w:szCs w:val="21"/>
        </w:rPr>
        <w:t>日内书面通知甲方进行补充、修改。如逾期未提出异议的，则视为甲方提交的资料、数据符合合同约定的条件。</w:t>
      </w:r>
    </w:p>
    <w:p w:rsidR="008149D8" w:rsidRDefault="000C6620">
      <w:pPr>
        <w:spacing w:line="360" w:lineRule="auto"/>
        <w:ind w:firstLineChars="200" w:firstLine="420"/>
        <w:rPr>
          <w:rFonts w:ascii="楷体" w:eastAsia="楷体" w:hAnsi="楷体" w:cs="Calibri"/>
          <w:bCs/>
          <w:iCs/>
          <w:szCs w:val="21"/>
        </w:rPr>
      </w:pPr>
      <w:r>
        <w:rPr>
          <w:rFonts w:ascii="楷体" w:eastAsia="楷体" w:hAnsi="楷体" w:cs="Calibri" w:hint="eastAsia"/>
          <w:bCs/>
          <w:iCs/>
          <w:szCs w:val="21"/>
        </w:rPr>
        <w:t>3.2.4甲方对乙方提交的委托项目工作成果提出质疑或要求乙方答复时，乙方须在收到甲方的质疑后</w:t>
      </w:r>
      <w:r>
        <w:rPr>
          <w:rFonts w:ascii="楷体" w:eastAsia="楷体" w:hAnsi="楷体" w:cs="Calibri" w:hint="eastAsia"/>
          <w:bCs/>
          <w:iCs/>
          <w:szCs w:val="21"/>
          <w:u w:val="single"/>
        </w:rPr>
        <w:t xml:space="preserve"> 3 </w:t>
      </w:r>
      <w:r>
        <w:rPr>
          <w:rFonts w:ascii="楷体" w:eastAsia="楷体" w:hAnsi="楷体" w:cs="Calibri" w:hint="eastAsia"/>
          <w:bCs/>
          <w:iCs/>
          <w:szCs w:val="21"/>
        </w:rPr>
        <w:t>日内给予书面解释或答复。</w:t>
      </w:r>
    </w:p>
    <w:p w:rsidR="008149D8" w:rsidRDefault="000C6620">
      <w:pPr>
        <w:spacing w:line="360" w:lineRule="auto"/>
        <w:ind w:firstLineChars="150" w:firstLine="315"/>
        <w:rPr>
          <w:rFonts w:ascii="楷体" w:eastAsia="楷体" w:hAnsi="楷体" w:cs="Calibri"/>
          <w:szCs w:val="21"/>
        </w:rPr>
      </w:pPr>
      <w:r>
        <w:rPr>
          <w:rFonts w:ascii="楷体" w:eastAsia="楷体" w:hAnsi="楷体" w:cs="Calibri" w:hint="eastAsia"/>
          <w:bCs/>
          <w:iCs/>
          <w:szCs w:val="21"/>
        </w:rPr>
        <w:t>3.2.5乙方为甲方服务期间，因乙方原因造成的事故，其责任与损失均由乙方承担。</w:t>
      </w:r>
    </w:p>
    <w:p w:rsidR="008149D8" w:rsidRDefault="000C6620">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四、服务质量管理</w:t>
      </w:r>
    </w:p>
    <w:p w:rsidR="008149D8" w:rsidRDefault="000C6620">
      <w:pPr>
        <w:spacing w:line="360" w:lineRule="auto"/>
        <w:ind w:firstLineChars="200" w:firstLine="420"/>
        <w:rPr>
          <w:rFonts w:ascii="楷体" w:eastAsia="楷体" w:hAnsi="楷体" w:cs="Calibri"/>
          <w:szCs w:val="21"/>
        </w:rPr>
      </w:pPr>
      <w:r>
        <w:rPr>
          <w:rFonts w:ascii="楷体" w:eastAsia="楷体" w:hAnsi="楷体" w:cs="Calibri" w:hint="eastAsia"/>
          <w:szCs w:val="21"/>
        </w:rPr>
        <w:t>4.1乙方须根据项目要求安排具备相应资质的专业技术人员，并确保项目技术队伍的稳定。项目服务过程中，乙方如因正当理由需要调整项目技术人员的，应当提前5日通知甲方，获得甲方书面同意后方可进行。</w:t>
      </w:r>
    </w:p>
    <w:p w:rsidR="008149D8" w:rsidRDefault="000C6620">
      <w:pPr>
        <w:spacing w:line="360" w:lineRule="auto"/>
        <w:ind w:firstLineChars="200" w:firstLine="420"/>
        <w:rPr>
          <w:rFonts w:ascii="楷体" w:eastAsia="楷体" w:hAnsi="楷体" w:cs="Calibri"/>
          <w:szCs w:val="21"/>
        </w:rPr>
      </w:pPr>
      <w:r>
        <w:rPr>
          <w:rFonts w:ascii="楷体" w:eastAsia="楷体" w:hAnsi="楷体" w:cs="Calibri" w:hint="eastAsia"/>
          <w:szCs w:val="21"/>
        </w:rPr>
        <w:t>4.2乙方向甲方提交完整的委托项目工作成果后，应在甲方指定的地点接受甲方对其工作成果进行质量评审。</w:t>
      </w:r>
    </w:p>
    <w:p w:rsidR="008149D8" w:rsidRDefault="000C6620">
      <w:pPr>
        <w:spacing w:line="360" w:lineRule="auto"/>
        <w:ind w:firstLineChars="200" w:firstLine="420"/>
        <w:rPr>
          <w:rFonts w:ascii="楷体" w:eastAsia="楷体" w:hAnsi="楷体" w:cs="Calibri"/>
          <w:szCs w:val="21"/>
        </w:rPr>
      </w:pPr>
      <w:r>
        <w:rPr>
          <w:rFonts w:ascii="楷体" w:eastAsia="楷体" w:hAnsi="楷体" w:cs="Calibri" w:hint="eastAsia"/>
          <w:szCs w:val="21"/>
        </w:rPr>
        <w:t>4.3乙方项目负责人应对工作情况做出必要说明，并可以对质量评审结论申述意见。乙方提交的委托项目工作成果通过质量评审的，经双方授权代表签字确认后，作为委托项目工作成果验收合格的依据。如乙方提交的工作成果未通过质量评审的，乙方应在甲方规定的期限内进行修改并承担修改费用，并重新申请进行评审验收。</w:t>
      </w:r>
    </w:p>
    <w:p w:rsidR="008149D8" w:rsidRDefault="000C6620">
      <w:pPr>
        <w:spacing w:line="360" w:lineRule="auto"/>
        <w:ind w:firstLineChars="199" w:firstLine="479"/>
        <w:rPr>
          <w:rFonts w:ascii="楷体" w:eastAsia="楷体" w:hAnsi="楷体" w:cs="Calibri"/>
          <w:b/>
          <w:sz w:val="24"/>
          <w:szCs w:val="24"/>
        </w:rPr>
      </w:pPr>
      <w:r>
        <w:rPr>
          <w:rFonts w:ascii="楷体" w:eastAsia="楷体" w:hAnsi="楷体" w:cs="Calibri" w:hint="eastAsia"/>
          <w:b/>
          <w:sz w:val="24"/>
          <w:szCs w:val="24"/>
        </w:rPr>
        <w:t>五、知识产权</w:t>
      </w:r>
    </w:p>
    <w:p w:rsidR="008149D8" w:rsidRDefault="000C6620" w:rsidP="0036098C">
      <w:pPr>
        <w:spacing w:line="360" w:lineRule="auto"/>
        <w:ind w:firstLineChars="249" w:firstLine="523"/>
        <w:rPr>
          <w:rFonts w:ascii="楷体" w:eastAsia="楷体" w:hAnsi="楷体" w:cs="Calibri"/>
          <w:b/>
          <w:sz w:val="24"/>
          <w:szCs w:val="24"/>
        </w:rPr>
      </w:pPr>
      <w:r>
        <w:rPr>
          <w:rFonts w:ascii="楷体" w:eastAsia="楷体" w:hAnsi="楷体" w:cs="Calibri" w:hint="eastAsia"/>
          <w:szCs w:val="21"/>
        </w:rPr>
        <w:t>5.1在本合同有效期内，乙方利用甲方提供的技术资料和工作条件所完成的新的技术成果，归</w:t>
      </w:r>
      <w:r>
        <w:rPr>
          <w:rFonts w:ascii="楷体" w:eastAsia="楷体" w:hAnsi="楷体" w:cs="Calibri" w:hint="eastAsia"/>
          <w:szCs w:val="21"/>
          <w:u w:val="single"/>
        </w:rPr>
        <w:t xml:space="preserve"> 甲</w:t>
      </w:r>
      <w:r>
        <w:rPr>
          <w:rFonts w:ascii="楷体" w:eastAsia="楷体" w:hAnsi="楷体" w:cs="Calibri" w:hint="eastAsia"/>
          <w:szCs w:val="21"/>
        </w:rPr>
        <w:t xml:space="preserve"> 方所有；合同有效期内，甲方利用乙方提交的技术咨询工作成果所完成的新的技术成果，归甲方所有。</w:t>
      </w:r>
    </w:p>
    <w:p w:rsidR="008149D8" w:rsidRDefault="000C6620">
      <w:pPr>
        <w:spacing w:line="360" w:lineRule="auto"/>
        <w:ind w:firstLineChars="200" w:firstLine="420"/>
        <w:rPr>
          <w:rFonts w:ascii="楷体" w:eastAsia="楷体" w:hAnsi="楷体" w:cs="Calibri"/>
          <w:szCs w:val="21"/>
        </w:rPr>
      </w:pPr>
      <w:r>
        <w:rPr>
          <w:rFonts w:ascii="楷体" w:eastAsia="楷体" w:hAnsi="楷体" w:cs="Calibri" w:hint="eastAsia"/>
          <w:szCs w:val="21"/>
        </w:rPr>
        <w:t>5.2乙方保证委托项目成果是其独立实施完成，不会受到任何第三方基于侵犯其专利权、商标权、著作权、商业秘密等的指控和诉讼。如果甲方收到上述指控和诉讼，乙方应当配合甲方积极应诉，并承担因此给甲方造成的全部损失，包括但不限于诉讼、仲裁费、律师费、法院或仲裁机构最终裁定的侵权赔偿费用及甲方承担其他侵权责任所造成的全部经济损失</w:t>
      </w:r>
      <w:r>
        <w:rPr>
          <w:rFonts w:ascii="楷体" w:eastAsia="楷体" w:hAnsi="楷体" w:cs="Calibri" w:hint="eastAsia"/>
          <w:szCs w:val="21"/>
        </w:rPr>
        <w:lastRenderedPageBreak/>
        <w:t>与声誉损失等，并按合同总金额20%向甲方支付违约金。</w:t>
      </w:r>
    </w:p>
    <w:p w:rsidR="008149D8" w:rsidRDefault="000C6620">
      <w:pPr>
        <w:spacing w:line="360" w:lineRule="auto"/>
        <w:ind w:firstLineChars="200" w:firstLine="420"/>
        <w:rPr>
          <w:rFonts w:ascii="楷体" w:eastAsia="楷体" w:hAnsi="楷体" w:cs="Calibri"/>
          <w:szCs w:val="21"/>
        </w:rPr>
      </w:pPr>
      <w:r>
        <w:rPr>
          <w:rFonts w:ascii="楷体" w:eastAsia="楷体" w:hAnsi="楷体" w:cs="Calibri" w:hint="eastAsia"/>
          <w:szCs w:val="21"/>
        </w:rPr>
        <w:t>5.3在履行合同过程中，若乙方未经甲方同意或认可，擅自使用或连接侵犯第三方专利或著作权的设备、软件、程序代码等，则由此引起的一切后果由乙方承担，甲方不承担任何责任。</w:t>
      </w:r>
    </w:p>
    <w:p w:rsidR="008149D8" w:rsidRDefault="000C6620">
      <w:pPr>
        <w:spacing w:line="360" w:lineRule="auto"/>
        <w:ind w:firstLineChars="200" w:firstLine="420"/>
        <w:rPr>
          <w:rFonts w:ascii="楷体" w:eastAsia="楷体" w:hAnsi="楷体" w:cs="Calibri"/>
          <w:szCs w:val="21"/>
        </w:rPr>
      </w:pPr>
      <w:r>
        <w:rPr>
          <w:rFonts w:ascii="楷体" w:eastAsia="楷体" w:hAnsi="楷体" w:cs="Calibri" w:hint="eastAsia"/>
          <w:szCs w:val="21"/>
        </w:rPr>
        <w:t>5.4如果甲方在合同期间，使用或侵犯第三方专利或著作权的设备、软件、程序代码等，由此引起的一切后果由甲方承担，乙方不承担任何责任。</w:t>
      </w:r>
    </w:p>
    <w:p w:rsidR="008149D8" w:rsidRDefault="000C6620">
      <w:pPr>
        <w:spacing w:line="360" w:lineRule="auto"/>
        <w:ind w:firstLineChars="200" w:firstLine="420"/>
        <w:rPr>
          <w:rFonts w:ascii="楷体" w:eastAsia="楷体" w:hAnsi="楷体" w:cs="Calibri"/>
          <w:szCs w:val="21"/>
        </w:rPr>
      </w:pPr>
      <w:r>
        <w:rPr>
          <w:rFonts w:ascii="楷体" w:eastAsia="楷体" w:hAnsi="楷体" w:cs="Calibri" w:hint="eastAsia"/>
          <w:szCs w:val="21"/>
        </w:rPr>
        <w:t>5.5乙方在执行本合同项下服务过程中利用甲方软件、硬件系统等各种IT资源的基础上新开发的软件、产品、流程、系统等的知识产权，归甲方所有。未经甲方同意乙方不能用于第三方的业务。</w:t>
      </w:r>
    </w:p>
    <w:p w:rsidR="008149D8" w:rsidRDefault="000C6620">
      <w:pPr>
        <w:spacing w:line="360" w:lineRule="auto"/>
        <w:ind w:firstLineChars="150" w:firstLine="361"/>
        <w:rPr>
          <w:rFonts w:ascii="楷体" w:eastAsia="楷体" w:hAnsi="楷体" w:cs="Calibri"/>
          <w:b/>
          <w:sz w:val="24"/>
          <w:szCs w:val="24"/>
        </w:rPr>
      </w:pPr>
      <w:r>
        <w:rPr>
          <w:rFonts w:ascii="楷体" w:eastAsia="楷体" w:hAnsi="楷体" w:cs="Calibri" w:hint="eastAsia"/>
          <w:b/>
          <w:sz w:val="24"/>
          <w:szCs w:val="24"/>
        </w:rPr>
        <w:t>六、保密义务</w:t>
      </w:r>
    </w:p>
    <w:p w:rsidR="008149D8" w:rsidRDefault="000C6620">
      <w:pPr>
        <w:spacing w:line="360" w:lineRule="auto"/>
        <w:ind w:firstLineChars="200" w:firstLine="420"/>
        <w:rPr>
          <w:rFonts w:ascii="楷体" w:eastAsia="楷体" w:hAnsi="楷体" w:cs="Calibri"/>
          <w:szCs w:val="21"/>
        </w:rPr>
      </w:pPr>
      <w:r>
        <w:rPr>
          <w:rFonts w:ascii="楷体" w:eastAsia="楷体" w:hAnsi="楷体" w:cs="Calibri" w:hint="eastAsia"/>
          <w:szCs w:val="21"/>
        </w:rPr>
        <w:t>6.1乙方不得向乙方内部无关人员及任何第三方泄露双方在执行合同过程中了解到的甲方任何数据、资料、信息等。</w:t>
      </w:r>
    </w:p>
    <w:p w:rsidR="008149D8" w:rsidRDefault="000C6620">
      <w:pPr>
        <w:spacing w:line="360" w:lineRule="auto"/>
        <w:ind w:firstLineChars="200" w:firstLine="420"/>
        <w:rPr>
          <w:rFonts w:ascii="楷体" w:eastAsia="楷体" w:hAnsi="楷体" w:cs="Calibri"/>
          <w:szCs w:val="21"/>
        </w:rPr>
      </w:pPr>
      <w:r>
        <w:rPr>
          <w:rFonts w:ascii="楷体" w:eastAsia="楷体" w:hAnsi="楷体" w:cs="Calibri" w:hint="eastAsia"/>
          <w:szCs w:val="21"/>
        </w:rPr>
        <w:t>6.2甲乙双方均保证不向内部无关人员及任何第三方透漏本合同任意条款内容。</w:t>
      </w:r>
    </w:p>
    <w:p w:rsidR="008149D8" w:rsidRDefault="000C6620">
      <w:pPr>
        <w:spacing w:line="360" w:lineRule="auto"/>
        <w:ind w:firstLineChars="200" w:firstLine="420"/>
        <w:rPr>
          <w:rFonts w:ascii="楷体" w:eastAsia="楷体" w:hAnsi="楷体" w:cs="Calibri"/>
          <w:szCs w:val="21"/>
        </w:rPr>
      </w:pPr>
      <w:r>
        <w:rPr>
          <w:rFonts w:ascii="楷体" w:eastAsia="楷体" w:hAnsi="楷体" w:cs="Calibri" w:hint="eastAsia"/>
          <w:szCs w:val="21"/>
        </w:rPr>
        <w:t>6.3乙方保证对甲方所提供的保密信息予以妥善保存，仅使用于与完成委托项目工作有关的用途或目的；在缺少相关保密条款约定时，应至少采取适用于对自己的保密信息同样的保护措施和审慎程度进行保密。一经甲方提出要求，乙方应按照甲方的指示在收到甲方的书面通知后 3 日内将收到的含有保密信息的所有文件或其他资料归还甲方。</w:t>
      </w:r>
    </w:p>
    <w:p w:rsidR="008149D8" w:rsidRDefault="000C6620">
      <w:pPr>
        <w:spacing w:line="360" w:lineRule="auto"/>
        <w:ind w:firstLineChars="200" w:firstLine="420"/>
        <w:rPr>
          <w:rFonts w:ascii="楷体" w:eastAsia="楷体" w:hAnsi="楷体" w:cs="Calibri"/>
          <w:szCs w:val="21"/>
        </w:rPr>
      </w:pPr>
      <w:r>
        <w:rPr>
          <w:rFonts w:ascii="楷体" w:eastAsia="楷体" w:hAnsi="楷体" w:cs="Calibri" w:hint="eastAsia"/>
          <w:szCs w:val="21"/>
        </w:rPr>
        <w:t>6.4保密期限不受本合同期限的限制。在本合同期限届满后，甲乙双方仍负有保密义务，尊重并保证不侵犯对方因本项目获得之成果及其所附的一切权益。</w:t>
      </w:r>
    </w:p>
    <w:p w:rsidR="008149D8" w:rsidRDefault="000C6620">
      <w:pPr>
        <w:spacing w:line="360" w:lineRule="auto"/>
        <w:ind w:firstLineChars="150" w:firstLine="361"/>
        <w:rPr>
          <w:rFonts w:ascii="楷体" w:eastAsia="楷体" w:hAnsi="楷体" w:cs="Calibri"/>
          <w:b/>
          <w:sz w:val="24"/>
          <w:szCs w:val="21"/>
        </w:rPr>
      </w:pPr>
      <w:r>
        <w:rPr>
          <w:rFonts w:ascii="楷体" w:eastAsia="楷体" w:hAnsi="楷体" w:cs="Calibri" w:hint="eastAsia"/>
          <w:b/>
          <w:sz w:val="24"/>
          <w:szCs w:val="21"/>
        </w:rPr>
        <w:t>七、合同变更</w:t>
      </w:r>
    </w:p>
    <w:p w:rsidR="008149D8" w:rsidRDefault="000C6620">
      <w:pPr>
        <w:spacing w:line="360" w:lineRule="auto"/>
        <w:ind w:firstLineChars="200" w:firstLine="420"/>
        <w:rPr>
          <w:rFonts w:ascii="楷体" w:eastAsia="楷体" w:hAnsi="楷体" w:cs="Calibri"/>
          <w:szCs w:val="21"/>
        </w:rPr>
      </w:pPr>
      <w:r>
        <w:rPr>
          <w:rFonts w:ascii="楷体" w:eastAsia="楷体" w:hAnsi="楷体" w:cs="Calibri" w:hint="eastAsia"/>
          <w:szCs w:val="21"/>
        </w:rPr>
        <w:t>7.1本合同生效后，如需对本合同条款做增加、删除、修改等变更，须以补充协议书方式进行。该补充协议书经双方法定代表人或其授权人签字并加盖各自单位公章后方可生效。</w:t>
      </w:r>
    </w:p>
    <w:p w:rsidR="008149D8" w:rsidRDefault="000C6620">
      <w:pPr>
        <w:spacing w:line="360" w:lineRule="auto"/>
        <w:ind w:firstLineChars="200" w:firstLine="420"/>
        <w:rPr>
          <w:rFonts w:ascii="楷体" w:eastAsia="楷体" w:hAnsi="楷体" w:cs="Calibri"/>
          <w:szCs w:val="21"/>
        </w:rPr>
      </w:pPr>
      <w:r>
        <w:rPr>
          <w:rFonts w:ascii="楷体" w:eastAsia="楷体" w:hAnsi="楷体" w:cs="Calibri" w:hint="eastAsia"/>
          <w:szCs w:val="21"/>
        </w:rPr>
        <w:t>7.2 合同的变更、解除不影响守约一方要求损害赔偿的权利。</w:t>
      </w:r>
    </w:p>
    <w:p w:rsidR="008149D8" w:rsidRDefault="000C6620">
      <w:pPr>
        <w:spacing w:line="360" w:lineRule="auto"/>
        <w:ind w:firstLineChars="197" w:firstLine="475"/>
        <w:rPr>
          <w:rFonts w:ascii="楷体" w:eastAsia="楷体" w:hAnsi="楷体" w:cs="Calibri"/>
          <w:b/>
          <w:sz w:val="24"/>
          <w:szCs w:val="21"/>
        </w:rPr>
      </w:pPr>
      <w:r>
        <w:rPr>
          <w:rFonts w:ascii="楷体" w:eastAsia="楷体" w:hAnsi="楷体" w:cs="Calibri" w:hint="eastAsia"/>
          <w:b/>
          <w:sz w:val="24"/>
          <w:szCs w:val="21"/>
        </w:rPr>
        <w:t>八、违约责任</w:t>
      </w:r>
    </w:p>
    <w:p w:rsidR="008149D8" w:rsidRDefault="000C6620">
      <w:pPr>
        <w:spacing w:line="360" w:lineRule="auto"/>
        <w:ind w:firstLineChars="200" w:firstLine="420"/>
        <w:rPr>
          <w:rFonts w:ascii="楷体" w:eastAsia="楷体" w:hAnsi="楷体" w:cs="Calibri"/>
          <w:szCs w:val="21"/>
        </w:rPr>
      </w:pPr>
      <w:r>
        <w:rPr>
          <w:rFonts w:ascii="楷体" w:eastAsia="楷体" w:hAnsi="楷体" w:cs="Calibri" w:hint="eastAsia"/>
          <w:szCs w:val="21"/>
        </w:rPr>
        <w:t>8.1 甲方无合理理由未按合同约定支付费用，乙方可以书面催告甲方在合理期限内支付。如逾期未付，每延期一日，乙方保留向甲方要求按当期应付合同价款金额的万分之三向乙方支付违约金的权利，或双方协商解决。违约金不超过合同总额的10%。</w:t>
      </w:r>
    </w:p>
    <w:p w:rsidR="008149D8" w:rsidRDefault="000C6620">
      <w:pPr>
        <w:spacing w:line="360" w:lineRule="auto"/>
        <w:ind w:firstLineChars="200" w:firstLine="420"/>
        <w:rPr>
          <w:rFonts w:ascii="楷体" w:eastAsia="楷体" w:hAnsi="楷体" w:cs="Calibri"/>
          <w:szCs w:val="21"/>
        </w:rPr>
      </w:pPr>
      <w:r>
        <w:rPr>
          <w:rFonts w:ascii="楷体" w:eastAsia="楷体" w:hAnsi="楷体" w:cs="Calibri" w:hint="eastAsia"/>
          <w:szCs w:val="21"/>
        </w:rPr>
        <w:t>8.2如因乙方原因造成项目未按合同规定的日期提交委托项目工作成果的，每延期一日，按合同价款的万分之三支付违约金，如乙方未按合同约定提供服务的或违反服务要求的，乙方应按本合同总金额的10%向甲方支付违约金。</w:t>
      </w:r>
    </w:p>
    <w:p w:rsidR="008149D8" w:rsidRDefault="000C6620">
      <w:pPr>
        <w:spacing w:line="360" w:lineRule="auto"/>
        <w:ind w:firstLineChars="200" w:firstLine="420"/>
        <w:rPr>
          <w:rFonts w:ascii="楷体" w:eastAsia="楷体" w:hAnsi="楷体" w:cs="Calibri"/>
          <w:szCs w:val="21"/>
        </w:rPr>
      </w:pPr>
      <w:r>
        <w:rPr>
          <w:rFonts w:ascii="楷体" w:eastAsia="楷体" w:hAnsi="楷体" w:cs="Calibri" w:hint="eastAsia"/>
          <w:szCs w:val="21"/>
        </w:rPr>
        <w:t>8.3 如乙方违反合同保密约定，应当采取有效措施防止该保密信息的泄密范围进一步扩</w:t>
      </w:r>
      <w:r>
        <w:rPr>
          <w:rFonts w:ascii="楷体" w:eastAsia="楷体" w:hAnsi="楷体" w:cs="Calibri" w:hint="eastAsia"/>
          <w:color w:val="000000"/>
          <w:szCs w:val="21"/>
        </w:rPr>
        <w:lastRenderedPageBreak/>
        <w:t>大，同时乙方应按本合同总金额20%向甲方支付违约金。</w:t>
      </w:r>
    </w:p>
    <w:p w:rsidR="008149D8" w:rsidRDefault="000C6620">
      <w:pPr>
        <w:spacing w:line="360" w:lineRule="auto"/>
        <w:ind w:firstLineChars="200" w:firstLine="420"/>
        <w:rPr>
          <w:rFonts w:ascii="楷体" w:eastAsia="楷体" w:hAnsi="楷体" w:cs="Calibri"/>
          <w:color w:val="000000"/>
          <w:szCs w:val="21"/>
        </w:rPr>
      </w:pPr>
      <w:r>
        <w:rPr>
          <w:rFonts w:ascii="楷体" w:eastAsia="楷体" w:hAnsi="楷体" w:cs="Calibri" w:hint="eastAsia"/>
          <w:szCs w:val="21"/>
        </w:rPr>
        <w:t>8.4</w:t>
      </w:r>
      <w:r>
        <w:rPr>
          <w:rFonts w:ascii="楷体" w:eastAsia="楷体" w:hAnsi="楷体" w:cs="Calibri" w:hint="eastAsia"/>
          <w:color w:val="000000"/>
          <w:szCs w:val="21"/>
        </w:rPr>
        <w:t xml:space="preserve">当乙方因上述违约行为向甲方支付违约金后，不足以弥补甲方损失时，乙方还应赔偿甲方的实际损失。   </w:t>
      </w:r>
    </w:p>
    <w:p w:rsidR="008149D8" w:rsidRDefault="000C6620">
      <w:pPr>
        <w:spacing w:line="360" w:lineRule="auto"/>
        <w:ind w:firstLineChars="200" w:firstLine="482"/>
        <w:rPr>
          <w:rFonts w:ascii="楷体" w:eastAsia="楷体" w:hAnsi="楷体" w:cs="Calibri"/>
          <w:b/>
          <w:sz w:val="24"/>
          <w:szCs w:val="21"/>
        </w:rPr>
      </w:pPr>
      <w:r>
        <w:rPr>
          <w:rFonts w:ascii="楷体" w:eastAsia="楷体" w:hAnsi="楷体" w:cs="Calibri" w:hint="eastAsia"/>
          <w:b/>
          <w:sz w:val="24"/>
          <w:szCs w:val="21"/>
        </w:rPr>
        <w:t>九、纠纷解决</w:t>
      </w:r>
    </w:p>
    <w:p w:rsidR="008149D8" w:rsidRDefault="000C6620">
      <w:pPr>
        <w:spacing w:line="360" w:lineRule="auto"/>
        <w:ind w:firstLineChars="200" w:firstLine="420"/>
        <w:rPr>
          <w:rFonts w:ascii="楷体" w:eastAsia="楷体" w:hAnsi="楷体" w:cs="Calibri"/>
          <w:szCs w:val="21"/>
        </w:rPr>
      </w:pPr>
      <w:r>
        <w:rPr>
          <w:rFonts w:ascii="楷体" w:eastAsia="楷体" w:hAnsi="楷体" w:cs="Calibri" w:hint="eastAsia"/>
          <w:szCs w:val="21"/>
        </w:rPr>
        <w:t>双方本着友好协商的态度解决本合同履行过程中产生的任何争议。协商无效的，任何一方均可采取法律程序向本合同履行所在地的北京市西城区人民法院起诉解决纠纷。</w:t>
      </w:r>
    </w:p>
    <w:p w:rsidR="008149D8" w:rsidRDefault="000C6620">
      <w:pPr>
        <w:spacing w:line="360" w:lineRule="auto"/>
        <w:ind w:firstLineChars="196" w:firstLine="472"/>
        <w:rPr>
          <w:rFonts w:ascii="楷体" w:eastAsia="楷体" w:hAnsi="楷体" w:cs="Calibri"/>
          <w:b/>
          <w:sz w:val="24"/>
          <w:szCs w:val="21"/>
        </w:rPr>
      </w:pPr>
      <w:r>
        <w:rPr>
          <w:rFonts w:ascii="楷体" w:eastAsia="楷体" w:hAnsi="楷体" w:cs="Calibri" w:hint="eastAsia"/>
          <w:b/>
          <w:sz w:val="24"/>
          <w:szCs w:val="21"/>
        </w:rPr>
        <w:t>十、不可抗力</w:t>
      </w:r>
    </w:p>
    <w:p w:rsidR="008149D8" w:rsidRDefault="000C6620">
      <w:pPr>
        <w:tabs>
          <w:tab w:val="left" w:pos="426"/>
        </w:tabs>
        <w:spacing w:line="360" w:lineRule="auto"/>
        <w:ind w:firstLineChars="200" w:firstLine="420"/>
        <w:rPr>
          <w:rFonts w:ascii="楷体" w:eastAsia="楷体" w:hAnsi="楷体" w:cs="Calibri"/>
          <w:szCs w:val="21"/>
        </w:rPr>
      </w:pPr>
      <w:r>
        <w:rPr>
          <w:rFonts w:ascii="楷体" w:eastAsia="楷体" w:hAnsi="楷体" w:cs="Calibri" w:hint="eastAsia"/>
          <w:szCs w:val="21"/>
        </w:rPr>
        <w:t>10.1 不可抗力包括地震、水灾、台风等重大自然灾害，战争等因素，以及其他不能预见、不能避免且不能克服等因素。</w:t>
      </w:r>
    </w:p>
    <w:p w:rsidR="008149D8" w:rsidRDefault="000C6620">
      <w:pPr>
        <w:spacing w:line="360" w:lineRule="auto"/>
        <w:ind w:firstLineChars="200" w:firstLine="420"/>
        <w:rPr>
          <w:rFonts w:ascii="楷体" w:eastAsia="楷体" w:hAnsi="楷体" w:cs="Calibri"/>
          <w:szCs w:val="21"/>
        </w:rPr>
      </w:pPr>
      <w:r>
        <w:rPr>
          <w:rFonts w:ascii="楷体" w:eastAsia="楷体" w:hAnsi="楷体" w:cs="Calibri" w:hint="eastAsia"/>
          <w:szCs w:val="21"/>
        </w:rPr>
        <w:t>10.2 任何一方由于受不可抗力影响而无法正常履行本合同相关条款的，可免予承担相关法律责任。</w:t>
      </w:r>
    </w:p>
    <w:p w:rsidR="008149D8" w:rsidRDefault="000C6620">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十一、其他约定</w:t>
      </w:r>
    </w:p>
    <w:p w:rsidR="008149D8" w:rsidRDefault="000C6620">
      <w:pPr>
        <w:spacing w:line="360" w:lineRule="auto"/>
        <w:ind w:firstLineChars="200" w:firstLine="420"/>
        <w:rPr>
          <w:rFonts w:ascii="楷体" w:eastAsia="楷体" w:hAnsi="楷体" w:cs="Calibri"/>
          <w:szCs w:val="21"/>
        </w:rPr>
      </w:pPr>
      <w:r>
        <w:rPr>
          <w:rFonts w:ascii="楷体" w:eastAsia="楷体" w:hAnsi="楷体" w:cs="Calibri" w:hint="eastAsia"/>
          <w:szCs w:val="21"/>
        </w:rPr>
        <w:t>11.1 本合同须经</w:t>
      </w:r>
      <w:r>
        <w:rPr>
          <w:rFonts w:ascii="楷体" w:eastAsia="楷体" w:hAnsi="楷体" w:cs="Calibri" w:hint="eastAsia"/>
          <w:sz w:val="22"/>
          <w:szCs w:val="21"/>
        </w:rPr>
        <w:t>法定代表人或委托代理人签字</w:t>
      </w:r>
      <w:r>
        <w:rPr>
          <w:rFonts w:ascii="楷体" w:eastAsia="楷体" w:hAnsi="楷体" w:cs="Calibri" w:hint="eastAsia"/>
          <w:szCs w:val="21"/>
        </w:rPr>
        <w:t>并加盖各自单位公章后方可生效。</w:t>
      </w:r>
    </w:p>
    <w:p w:rsidR="008149D8" w:rsidRDefault="000C6620">
      <w:pPr>
        <w:spacing w:line="360" w:lineRule="auto"/>
        <w:ind w:firstLineChars="200" w:firstLine="420"/>
        <w:rPr>
          <w:rFonts w:ascii="楷体" w:eastAsia="楷体" w:hAnsi="楷体" w:cs="Calibri"/>
          <w:szCs w:val="21"/>
        </w:rPr>
      </w:pPr>
      <w:r>
        <w:rPr>
          <w:rFonts w:ascii="楷体" w:eastAsia="楷体" w:hAnsi="楷体" w:cs="Calibri" w:hint="eastAsia"/>
          <w:szCs w:val="21"/>
        </w:rPr>
        <w:t>11.2 本合同壹式份，甲方执份，乙方执份，均具有同等法律效力。</w:t>
      </w:r>
    </w:p>
    <w:p w:rsidR="008149D8" w:rsidRDefault="000C6620">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十二、合同终止</w:t>
      </w:r>
    </w:p>
    <w:p w:rsidR="008149D8" w:rsidRDefault="000C6620">
      <w:pPr>
        <w:spacing w:line="360" w:lineRule="auto"/>
        <w:ind w:firstLineChars="200" w:firstLine="420"/>
        <w:rPr>
          <w:rFonts w:ascii="楷体" w:eastAsia="楷体" w:hAnsi="楷体" w:cs="Calibri"/>
          <w:szCs w:val="21"/>
        </w:rPr>
      </w:pPr>
      <w:r>
        <w:rPr>
          <w:rFonts w:ascii="楷体" w:eastAsia="楷体" w:hAnsi="楷体" w:cs="Calibri" w:hint="eastAsia"/>
          <w:szCs w:val="21"/>
        </w:rPr>
        <w:t xml:space="preserve">12.1 </w:t>
      </w:r>
      <w:r>
        <w:rPr>
          <w:rFonts w:ascii="楷体" w:eastAsia="楷体" w:hAnsi="楷体" w:cs="Calibri" w:hint="eastAsia"/>
          <w:kern w:val="0"/>
          <w:szCs w:val="21"/>
        </w:rPr>
        <w:t>合同期限</w:t>
      </w:r>
      <w:r>
        <w:rPr>
          <w:rFonts w:ascii="楷体" w:eastAsia="楷体" w:hAnsi="楷体" w:cs="Calibri" w:hint="eastAsia"/>
          <w:szCs w:val="21"/>
        </w:rPr>
        <w:t>届满，该合同自动终止。</w:t>
      </w:r>
    </w:p>
    <w:p w:rsidR="008149D8" w:rsidRDefault="000C6620">
      <w:pPr>
        <w:spacing w:line="360" w:lineRule="auto"/>
        <w:ind w:firstLineChars="200" w:firstLine="420"/>
        <w:rPr>
          <w:rFonts w:ascii="楷体" w:eastAsia="楷体" w:hAnsi="楷体" w:cs="Calibri"/>
          <w:szCs w:val="21"/>
        </w:rPr>
      </w:pPr>
      <w:r>
        <w:rPr>
          <w:rFonts w:ascii="楷体" w:eastAsia="楷体" w:hAnsi="楷体" w:cs="Calibri" w:hint="eastAsia"/>
          <w:szCs w:val="21"/>
        </w:rPr>
        <w:t>12.2 乙方歇业、被吊销营业执照或被人民法院裁定宣告进入破产还债程序的，可书面通知甲方解除本合同。但必须提前一个月书面通知甲方。</w:t>
      </w:r>
    </w:p>
    <w:p w:rsidR="008149D8" w:rsidRDefault="000C6620">
      <w:pPr>
        <w:spacing w:line="360" w:lineRule="auto"/>
        <w:ind w:firstLineChars="200" w:firstLine="420"/>
        <w:rPr>
          <w:rFonts w:ascii="楷体" w:eastAsia="楷体" w:hAnsi="楷体" w:cs="Calibri"/>
          <w:szCs w:val="21"/>
        </w:rPr>
      </w:pPr>
      <w:r>
        <w:rPr>
          <w:rFonts w:ascii="楷体" w:eastAsia="楷体" w:hAnsi="楷体" w:cs="Calibri" w:hint="eastAsia"/>
          <w:szCs w:val="21"/>
        </w:rPr>
        <w:t>12.3任何一方违约，在7日之内未采取有效改正措施的，守约方可书面通知违约方解除合同。</w:t>
      </w:r>
    </w:p>
    <w:p w:rsidR="008149D8" w:rsidRDefault="000C6620">
      <w:pPr>
        <w:spacing w:line="360" w:lineRule="auto"/>
        <w:ind w:firstLineChars="171" w:firstLine="359"/>
        <w:rPr>
          <w:rFonts w:ascii="楷体" w:eastAsia="楷体" w:hAnsi="楷体" w:cs="Calibri"/>
          <w:szCs w:val="21"/>
        </w:rPr>
      </w:pPr>
      <w:r>
        <w:rPr>
          <w:rFonts w:ascii="楷体" w:eastAsia="楷体" w:hAnsi="楷体" w:cs="Calibri" w:hint="eastAsia"/>
          <w:szCs w:val="21"/>
        </w:rPr>
        <w:t>12.4 本合同的变更、解除、终止不影响守约一方根据本合同之约定要求违约一方给予损害赔偿、支付应付款项、追究违约责任的权利。</w:t>
      </w:r>
    </w:p>
    <w:p w:rsidR="008149D8" w:rsidRDefault="000C6620">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十三、附则</w:t>
      </w:r>
    </w:p>
    <w:p w:rsidR="008149D8" w:rsidRDefault="000C6620">
      <w:pPr>
        <w:spacing w:line="360" w:lineRule="auto"/>
        <w:ind w:firstLineChars="171" w:firstLine="359"/>
        <w:rPr>
          <w:rFonts w:ascii="楷体" w:eastAsia="楷体" w:hAnsi="楷体" w:cs="Calibri"/>
          <w:szCs w:val="21"/>
        </w:rPr>
      </w:pPr>
      <w:r>
        <w:rPr>
          <w:rFonts w:ascii="楷体" w:eastAsia="楷体" w:hAnsi="楷体" w:cs="Calibri" w:hint="eastAsia"/>
          <w:szCs w:val="21"/>
        </w:rPr>
        <w:t>13.1 乙方人员不得以任何形式对甲方人员进行商业贿赂。</w:t>
      </w:r>
    </w:p>
    <w:p w:rsidR="008149D8" w:rsidRDefault="000C6620">
      <w:pPr>
        <w:spacing w:line="360" w:lineRule="auto"/>
        <w:ind w:firstLineChars="171" w:firstLine="359"/>
        <w:rPr>
          <w:rFonts w:ascii="楷体" w:eastAsia="楷体" w:hAnsi="楷体" w:cs="Calibri"/>
          <w:szCs w:val="21"/>
        </w:rPr>
      </w:pPr>
      <w:r>
        <w:rPr>
          <w:rFonts w:ascii="楷体" w:eastAsia="楷体" w:hAnsi="楷体" w:cs="Calibri" w:hint="eastAsia"/>
          <w:szCs w:val="21"/>
        </w:rPr>
        <w:t>13.2 本合同生效后，在</w:t>
      </w:r>
      <w:r>
        <w:rPr>
          <w:rFonts w:ascii="楷体" w:eastAsia="楷体" w:hAnsi="楷体" w:cs="Calibri" w:hint="eastAsia"/>
          <w:kern w:val="0"/>
          <w:szCs w:val="21"/>
        </w:rPr>
        <w:t>合同期限</w:t>
      </w:r>
      <w:r>
        <w:rPr>
          <w:rFonts w:ascii="楷体" w:eastAsia="楷体" w:hAnsi="楷体" w:cs="Calibri" w:hint="eastAsia"/>
          <w:szCs w:val="21"/>
        </w:rPr>
        <w:t>内，除非双方授权代表书面确认，任何一方不得擅自变更本合同内容或将本合同项下权利义务全部或部分转让给其他任何第三方。</w:t>
      </w:r>
    </w:p>
    <w:p w:rsidR="008149D8" w:rsidRDefault="000C6620">
      <w:pPr>
        <w:spacing w:line="360" w:lineRule="auto"/>
        <w:ind w:firstLineChars="194" w:firstLine="407"/>
        <w:rPr>
          <w:rFonts w:ascii="楷体" w:eastAsia="楷体" w:hAnsi="楷体" w:cs="Calibri"/>
          <w:szCs w:val="21"/>
        </w:rPr>
      </w:pPr>
      <w:r>
        <w:rPr>
          <w:rFonts w:ascii="楷体" w:eastAsia="楷体" w:hAnsi="楷体" w:cs="Calibri" w:hint="eastAsia"/>
          <w:szCs w:val="21"/>
        </w:rPr>
        <w:t>13.3 附件XXXXXXX为本合同的组成部分，与本合同具有同等效力。</w:t>
      </w:r>
    </w:p>
    <w:p w:rsidR="008149D8" w:rsidRDefault="008149D8">
      <w:pPr>
        <w:spacing w:line="360" w:lineRule="auto"/>
        <w:ind w:firstLine="435"/>
        <w:rPr>
          <w:rFonts w:ascii="楷体" w:eastAsia="楷体" w:hAnsi="楷体" w:cs="Calibri"/>
          <w:sz w:val="22"/>
          <w:szCs w:val="21"/>
        </w:rPr>
      </w:pPr>
    </w:p>
    <w:p w:rsidR="008149D8" w:rsidRDefault="008149D8">
      <w:pPr>
        <w:spacing w:line="360" w:lineRule="auto"/>
        <w:ind w:firstLine="435"/>
        <w:rPr>
          <w:rFonts w:ascii="楷体" w:eastAsia="楷体" w:hAnsi="楷体" w:cs="Calibri"/>
          <w:sz w:val="22"/>
          <w:szCs w:val="21"/>
        </w:rPr>
      </w:pPr>
    </w:p>
    <w:p w:rsidR="008149D8" w:rsidRDefault="008149D8">
      <w:pPr>
        <w:spacing w:line="360" w:lineRule="auto"/>
        <w:ind w:firstLine="435"/>
        <w:rPr>
          <w:rFonts w:ascii="楷体" w:eastAsia="楷体" w:hAnsi="楷体" w:cs="Calibri"/>
          <w:sz w:val="22"/>
          <w:szCs w:val="21"/>
        </w:rPr>
      </w:pPr>
    </w:p>
    <w:p w:rsidR="008149D8" w:rsidRDefault="000C6620">
      <w:pPr>
        <w:spacing w:line="360" w:lineRule="auto"/>
        <w:rPr>
          <w:rFonts w:ascii="楷体" w:eastAsia="楷体" w:hAnsi="楷体" w:cs="Calibri"/>
          <w:sz w:val="22"/>
          <w:szCs w:val="21"/>
        </w:rPr>
      </w:pPr>
      <w:r>
        <w:rPr>
          <w:rFonts w:ascii="楷体" w:eastAsia="楷体" w:hAnsi="楷体" w:cs="Calibri" w:hint="eastAsia"/>
          <w:sz w:val="22"/>
          <w:szCs w:val="21"/>
        </w:rPr>
        <w:t xml:space="preserve">甲方(盖章)：北京大学人民医院                乙方（盖章)：       </w:t>
      </w:r>
    </w:p>
    <w:p w:rsidR="008149D8" w:rsidRDefault="008149D8">
      <w:pPr>
        <w:spacing w:line="360" w:lineRule="auto"/>
        <w:rPr>
          <w:rFonts w:ascii="楷体" w:eastAsia="楷体" w:hAnsi="楷体" w:cs="Calibri"/>
          <w:sz w:val="22"/>
          <w:szCs w:val="21"/>
        </w:rPr>
      </w:pPr>
    </w:p>
    <w:p w:rsidR="008149D8" w:rsidRDefault="000C6620">
      <w:pPr>
        <w:spacing w:line="360" w:lineRule="auto"/>
        <w:rPr>
          <w:rFonts w:ascii="楷体" w:eastAsia="楷体" w:hAnsi="楷体" w:cs="Calibri"/>
          <w:sz w:val="22"/>
          <w:szCs w:val="21"/>
        </w:rPr>
      </w:pPr>
      <w:r>
        <w:rPr>
          <w:rFonts w:ascii="楷体" w:eastAsia="楷体" w:hAnsi="楷体" w:cs="Calibri" w:hint="eastAsia"/>
          <w:sz w:val="22"/>
          <w:szCs w:val="21"/>
        </w:rPr>
        <w:t>法定代表人或委托代理人(签字):               法定代表人或委托代理人(签字):</w:t>
      </w:r>
    </w:p>
    <w:p w:rsidR="008149D8" w:rsidRDefault="008149D8">
      <w:pPr>
        <w:spacing w:line="360" w:lineRule="auto"/>
        <w:rPr>
          <w:rFonts w:ascii="楷体" w:eastAsia="楷体" w:hAnsi="楷体" w:cs="Calibri"/>
          <w:sz w:val="22"/>
          <w:szCs w:val="21"/>
        </w:rPr>
      </w:pPr>
    </w:p>
    <w:p w:rsidR="008149D8" w:rsidRDefault="000C6620">
      <w:pPr>
        <w:spacing w:line="360" w:lineRule="auto"/>
        <w:rPr>
          <w:rFonts w:ascii="楷体" w:eastAsia="楷体" w:hAnsi="楷体" w:cs="Calibri"/>
          <w:sz w:val="22"/>
          <w:szCs w:val="21"/>
        </w:rPr>
      </w:pPr>
      <w:r>
        <w:rPr>
          <w:rFonts w:ascii="楷体" w:eastAsia="楷体" w:hAnsi="楷体" w:cs="Calibri" w:hint="eastAsia"/>
          <w:sz w:val="22"/>
          <w:szCs w:val="21"/>
        </w:rPr>
        <w:t>地址：北京市西城区西直门南大街11号         地址：</w:t>
      </w:r>
    </w:p>
    <w:p w:rsidR="008149D8" w:rsidRDefault="008149D8">
      <w:pPr>
        <w:spacing w:line="360" w:lineRule="auto"/>
        <w:rPr>
          <w:rFonts w:ascii="楷体" w:eastAsia="楷体" w:hAnsi="楷体" w:cs="Calibri"/>
          <w:sz w:val="22"/>
          <w:szCs w:val="21"/>
        </w:rPr>
      </w:pPr>
    </w:p>
    <w:p w:rsidR="008149D8" w:rsidRDefault="000C6620">
      <w:pPr>
        <w:spacing w:line="360" w:lineRule="auto"/>
        <w:jc w:val="left"/>
        <w:rPr>
          <w:rFonts w:ascii="Calibri" w:hAnsi="Calibri" w:cs="Calibri"/>
          <w:szCs w:val="21"/>
        </w:rPr>
      </w:pPr>
      <w:r>
        <w:rPr>
          <w:rFonts w:ascii="楷体" w:eastAsia="楷体" w:hAnsi="楷体" w:cs="Calibri" w:hint="eastAsia"/>
          <w:sz w:val="22"/>
          <w:szCs w:val="21"/>
        </w:rPr>
        <w:t>日期:                                       日期：</w:t>
      </w:r>
    </w:p>
    <w:p w:rsidR="008149D8" w:rsidRDefault="008149D8">
      <w:pPr>
        <w:pStyle w:val="ad"/>
        <w:widowControl w:val="0"/>
        <w:spacing w:line="360" w:lineRule="auto"/>
        <w:rPr>
          <w:kern w:val="2"/>
          <w:sz w:val="21"/>
          <w:szCs w:val="21"/>
        </w:rPr>
      </w:pPr>
    </w:p>
    <w:p w:rsidR="008149D8" w:rsidRDefault="008149D8">
      <w:pPr>
        <w:pStyle w:val="ad"/>
        <w:widowControl w:val="0"/>
        <w:spacing w:line="360" w:lineRule="auto"/>
        <w:rPr>
          <w:kern w:val="2"/>
          <w:sz w:val="21"/>
          <w:szCs w:val="21"/>
        </w:rPr>
      </w:pPr>
    </w:p>
    <w:p w:rsidR="008149D8" w:rsidRDefault="000C6620">
      <w:pPr>
        <w:rPr>
          <w:szCs w:val="21"/>
        </w:rPr>
      </w:pPr>
      <w:r>
        <w:rPr>
          <w:rFonts w:hint="eastAsia"/>
          <w:szCs w:val="21"/>
        </w:rPr>
        <w:br w:type="page"/>
      </w:r>
    </w:p>
    <w:p w:rsidR="008149D8" w:rsidRDefault="000C6620">
      <w:pPr>
        <w:pStyle w:val="ad"/>
        <w:widowControl w:val="0"/>
        <w:spacing w:line="360" w:lineRule="auto"/>
        <w:rPr>
          <w:rFonts w:ascii="Times New Roman"/>
          <w:bCs/>
          <w:color w:val="000000"/>
          <w:kern w:val="2"/>
          <w:sz w:val="21"/>
          <w:szCs w:val="21"/>
        </w:rPr>
      </w:pPr>
      <w:r>
        <w:rPr>
          <w:rFonts w:hint="eastAsia"/>
          <w:kern w:val="2"/>
          <w:sz w:val="21"/>
          <w:szCs w:val="21"/>
        </w:rPr>
        <w:lastRenderedPageBreak/>
        <w:t>项目廉政责任书</w:t>
      </w:r>
    </w:p>
    <w:p w:rsidR="008149D8" w:rsidRDefault="000C6620">
      <w:pPr>
        <w:spacing w:line="360" w:lineRule="auto"/>
        <w:ind w:leftChars="-85" w:left="-178" w:firstLine="480"/>
        <w:rPr>
          <w:rFonts w:ascii="宋体" w:hAnsi="宋体"/>
          <w:szCs w:val="21"/>
          <w:u w:val="single"/>
        </w:rPr>
      </w:pPr>
      <w:r>
        <w:rPr>
          <w:rFonts w:ascii="宋体" w:hAnsi="宋体" w:hint="eastAsia"/>
          <w:szCs w:val="21"/>
        </w:rPr>
        <w:t>项目名称：</w:t>
      </w:r>
    </w:p>
    <w:p w:rsidR="008149D8" w:rsidRDefault="000C6620">
      <w:pPr>
        <w:spacing w:line="360" w:lineRule="auto"/>
        <w:ind w:leftChars="-85" w:left="-178" w:firstLine="480"/>
        <w:rPr>
          <w:rFonts w:ascii="宋体" w:hAnsi="宋体"/>
          <w:szCs w:val="21"/>
          <w:u w:val="single"/>
        </w:rPr>
      </w:pPr>
      <w:r>
        <w:rPr>
          <w:rFonts w:ascii="宋体" w:hAnsi="宋体" w:hint="eastAsia"/>
          <w:szCs w:val="21"/>
        </w:rPr>
        <w:t>项目地址：</w:t>
      </w:r>
      <w:r>
        <w:rPr>
          <w:rFonts w:ascii="宋体" w:hAnsi="宋体" w:hint="eastAsia"/>
          <w:szCs w:val="21"/>
          <w:u w:val="single"/>
        </w:rPr>
        <w:t>北京</w:t>
      </w:r>
      <w:r>
        <w:rPr>
          <w:rFonts w:ascii="宋体" w:hAnsi="宋体"/>
          <w:szCs w:val="21"/>
          <w:u w:val="single"/>
        </w:rPr>
        <w:t>大学人民医院</w:t>
      </w:r>
    </w:p>
    <w:p w:rsidR="008149D8" w:rsidRDefault="000C6620">
      <w:pPr>
        <w:spacing w:line="360" w:lineRule="auto"/>
        <w:ind w:leftChars="-85" w:left="-178" w:firstLine="480"/>
        <w:rPr>
          <w:rFonts w:ascii="宋体" w:hAnsi="宋体"/>
          <w:szCs w:val="21"/>
          <w:u w:val="single"/>
        </w:rPr>
      </w:pPr>
      <w:r>
        <w:rPr>
          <w:rFonts w:ascii="宋体" w:hAnsi="宋体" w:hint="eastAsia"/>
          <w:szCs w:val="21"/>
        </w:rPr>
        <w:t>甲    方：</w:t>
      </w:r>
      <w:r>
        <w:rPr>
          <w:rFonts w:ascii="宋体" w:hAnsi="宋体" w:hint="eastAsia"/>
          <w:szCs w:val="21"/>
          <w:u w:val="single"/>
        </w:rPr>
        <w:t xml:space="preserve">北京大学人民医院          </w:t>
      </w:r>
    </w:p>
    <w:p w:rsidR="008149D8" w:rsidRDefault="000C6620">
      <w:pPr>
        <w:spacing w:line="360" w:lineRule="auto"/>
        <w:ind w:leftChars="-85" w:left="-178" w:firstLine="480"/>
        <w:rPr>
          <w:rFonts w:ascii="宋体" w:hAnsi="宋体"/>
          <w:szCs w:val="21"/>
          <w:u w:val="single"/>
        </w:rPr>
      </w:pPr>
      <w:r>
        <w:rPr>
          <w:rFonts w:ascii="宋体" w:hAnsi="宋体" w:hint="eastAsia"/>
          <w:szCs w:val="21"/>
        </w:rPr>
        <w:t>乙    方：</w:t>
      </w:r>
    </w:p>
    <w:p w:rsidR="008149D8" w:rsidRDefault="000C6620">
      <w:pPr>
        <w:spacing w:line="360" w:lineRule="auto"/>
        <w:ind w:leftChars="-85" w:left="-178" w:firstLine="480"/>
        <w:rPr>
          <w:rFonts w:ascii="宋体" w:hAnsi="宋体"/>
          <w:szCs w:val="21"/>
        </w:rPr>
      </w:pPr>
      <w:r>
        <w:rPr>
          <w:rFonts w:ascii="黑体" w:eastAsia="黑体" w:hAnsi="宋体" w:hint="eastAsia"/>
          <w:szCs w:val="21"/>
        </w:rPr>
        <w:t xml:space="preserve">　第一条　</w:t>
      </w:r>
      <w:r>
        <w:rPr>
          <w:rFonts w:ascii="宋体" w:hAnsi="宋体" w:hint="eastAsia"/>
          <w:szCs w:val="21"/>
        </w:rPr>
        <w:t>甲乙双方的责任</w:t>
      </w:r>
    </w:p>
    <w:p w:rsidR="008149D8" w:rsidRDefault="000C6620">
      <w:pPr>
        <w:spacing w:line="360" w:lineRule="auto"/>
        <w:rPr>
          <w:rFonts w:ascii="宋体" w:hAnsi="宋体"/>
          <w:szCs w:val="21"/>
        </w:rPr>
      </w:pPr>
      <w:r>
        <w:rPr>
          <w:rFonts w:ascii="宋体" w:hAnsi="宋体" w:hint="eastAsia"/>
          <w:szCs w:val="21"/>
        </w:rPr>
        <w:t xml:space="preserve">　　(一)　应严格遵守国家关于市场准入、项目招标投标和市场活动等有关法律、法规，相关政策，以及廉政建设的各项规定。</w:t>
      </w:r>
    </w:p>
    <w:p w:rsidR="008149D8" w:rsidRDefault="000C6620">
      <w:pPr>
        <w:spacing w:line="360" w:lineRule="auto"/>
        <w:rPr>
          <w:rFonts w:ascii="宋体" w:hAnsi="宋体"/>
          <w:szCs w:val="21"/>
        </w:rPr>
      </w:pPr>
      <w:r>
        <w:rPr>
          <w:rFonts w:ascii="宋体" w:hAnsi="宋体" w:hint="eastAsia"/>
          <w:szCs w:val="21"/>
        </w:rPr>
        <w:t xml:space="preserve">　　(二)　严格执行项目合同文件，自觉按合同办事。</w:t>
      </w:r>
    </w:p>
    <w:p w:rsidR="008149D8" w:rsidRDefault="000C6620">
      <w:pPr>
        <w:spacing w:line="360" w:lineRule="auto"/>
        <w:ind w:firstLine="480"/>
        <w:rPr>
          <w:rFonts w:ascii="宋体" w:hAnsi="宋体"/>
          <w:szCs w:val="21"/>
        </w:rPr>
      </w:pPr>
      <w:r>
        <w:rPr>
          <w:rFonts w:ascii="宋体" w:hAnsi="宋体" w:hint="eastAsia"/>
          <w:szCs w:val="21"/>
        </w:rPr>
        <w:t>(三)　业务活动必须坚持公开、公平、公正、诚信、透明的原则（除法律法规另有规定者外），不得为获取不正当的利益，损害国家、集体和对方利益。</w:t>
      </w:r>
    </w:p>
    <w:p w:rsidR="008149D8" w:rsidRDefault="000C6620">
      <w:pPr>
        <w:spacing w:line="360" w:lineRule="auto"/>
        <w:ind w:firstLine="480"/>
        <w:rPr>
          <w:rFonts w:ascii="宋体" w:hAnsi="宋体"/>
          <w:szCs w:val="21"/>
        </w:rPr>
      </w:pPr>
      <w:r>
        <w:rPr>
          <w:rFonts w:ascii="宋体" w:hAnsi="宋体" w:hint="eastAsia"/>
          <w:szCs w:val="21"/>
        </w:rPr>
        <w:t>(四)　发现对方在业务活动中有违规、违纪、违法行为的，应及时提醒对方，情节严重的，应向其上级主管部门或纪检监察、司法等有关机关举报。</w:t>
      </w:r>
    </w:p>
    <w:p w:rsidR="008149D8" w:rsidRDefault="000C6620">
      <w:pPr>
        <w:spacing w:line="360" w:lineRule="auto"/>
        <w:ind w:firstLine="420"/>
        <w:rPr>
          <w:rFonts w:ascii="宋体" w:hAnsi="宋体"/>
          <w:szCs w:val="21"/>
        </w:rPr>
      </w:pPr>
      <w:r>
        <w:rPr>
          <w:rFonts w:ascii="黑体" w:eastAsia="黑体" w:hAnsi="宋体" w:hint="eastAsia"/>
          <w:szCs w:val="21"/>
        </w:rPr>
        <w:t xml:space="preserve">第二条　</w:t>
      </w:r>
      <w:r>
        <w:rPr>
          <w:rFonts w:ascii="宋体" w:hAnsi="宋体" w:hint="eastAsia"/>
          <w:szCs w:val="21"/>
        </w:rPr>
        <w:t>甲方的责任</w:t>
      </w:r>
    </w:p>
    <w:p w:rsidR="008149D8" w:rsidRDefault="000C6620">
      <w:pPr>
        <w:spacing w:line="360" w:lineRule="auto"/>
        <w:ind w:firstLine="420"/>
        <w:rPr>
          <w:rFonts w:ascii="宋体" w:hAnsi="宋体"/>
          <w:szCs w:val="21"/>
        </w:rPr>
      </w:pPr>
      <w:r>
        <w:rPr>
          <w:rFonts w:ascii="宋体" w:hAnsi="宋体" w:hint="eastAsia"/>
          <w:szCs w:val="21"/>
        </w:rPr>
        <w:t>甲方的领导和负责该项目招标的工作人员，在项目开展的事前、事中、事后应遵守以下规定：</w:t>
      </w:r>
    </w:p>
    <w:p w:rsidR="008149D8" w:rsidRDefault="000C6620">
      <w:pPr>
        <w:spacing w:line="360" w:lineRule="auto"/>
        <w:rPr>
          <w:rFonts w:ascii="宋体" w:hAnsi="宋体"/>
          <w:szCs w:val="21"/>
        </w:rPr>
      </w:pPr>
      <w:r>
        <w:rPr>
          <w:rFonts w:ascii="宋体" w:hAnsi="宋体" w:hint="eastAsia"/>
          <w:szCs w:val="21"/>
        </w:rPr>
        <w:t xml:space="preserve">　　(一)　不准向乙方和相关单位索要或接受回扣、礼金、有价证券、贵重物品和好处费、感谢费等。</w:t>
      </w:r>
    </w:p>
    <w:p w:rsidR="008149D8" w:rsidRDefault="000C6620">
      <w:pPr>
        <w:spacing w:line="360" w:lineRule="auto"/>
        <w:ind w:firstLine="420"/>
        <w:rPr>
          <w:rFonts w:ascii="宋体" w:hAnsi="宋体"/>
          <w:szCs w:val="21"/>
        </w:rPr>
      </w:pPr>
      <w:r>
        <w:rPr>
          <w:rFonts w:ascii="宋体" w:hAnsi="宋体" w:hint="eastAsia"/>
          <w:szCs w:val="21"/>
        </w:rPr>
        <w:t>(二)　不准在乙方和相关单位报销任何应由甲方或个人支付的费用。</w:t>
      </w:r>
    </w:p>
    <w:p w:rsidR="008149D8" w:rsidRDefault="000C6620">
      <w:pPr>
        <w:spacing w:line="360" w:lineRule="auto"/>
        <w:ind w:firstLine="410"/>
        <w:rPr>
          <w:rFonts w:ascii="宋体" w:hAnsi="宋体"/>
          <w:szCs w:val="21"/>
        </w:rPr>
      </w:pPr>
      <w:r>
        <w:rPr>
          <w:rFonts w:ascii="宋体" w:hAnsi="宋体" w:hint="eastAsia"/>
          <w:szCs w:val="21"/>
        </w:rPr>
        <w:t>(三)　不准要求、暗示或接受乙方和相关单位为个人装修住房、婚丧嫁娶、配偶子女的工作安排以及出国（境）、旅游等提供方便。</w:t>
      </w:r>
    </w:p>
    <w:p w:rsidR="008149D8" w:rsidRDefault="000C6620">
      <w:pPr>
        <w:spacing w:line="360" w:lineRule="auto"/>
        <w:rPr>
          <w:rFonts w:ascii="宋体" w:hAnsi="宋体"/>
          <w:szCs w:val="21"/>
        </w:rPr>
      </w:pPr>
      <w:r>
        <w:rPr>
          <w:rFonts w:ascii="宋体" w:hAnsi="宋体" w:hint="eastAsia"/>
          <w:szCs w:val="21"/>
        </w:rPr>
        <w:t xml:space="preserve">　　(四)　不准参加有可能影响公正执行公务的乙方和相关单位的宴请和健身、娱乐等活动。</w:t>
      </w:r>
    </w:p>
    <w:p w:rsidR="008149D8" w:rsidRDefault="000C6620">
      <w:pPr>
        <w:spacing w:line="360" w:lineRule="auto"/>
        <w:ind w:firstLine="480"/>
        <w:rPr>
          <w:rFonts w:ascii="宋体" w:hAnsi="宋体"/>
          <w:szCs w:val="21"/>
        </w:rPr>
      </w:pPr>
      <w:r>
        <w:rPr>
          <w:rFonts w:ascii="宋体" w:hAnsi="宋体" w:hint="eastAsia"/>
          <w:szCs w:val="21"/>
        </w:rPr>
        <w:t>(五)　不准向乙方介绍或为配偶、子女、亲属参与同甲方项目合同中相关经济活动。不得以任何理由向乙方和相关单位推荐分包单位和要求乙方购买项目工程施工合同规定以外的材料、设备等。</w:t>
      </w:r>
    </w:p>
    <w:p w:rsidR="008149D8" w:rsidRDefault="000C6620">
      <w:pPr>
        <w:spacing w:line="360" w:lineRule="auto"/>
        <w:ind w:firstLine="480"/>
        <w:rPr>
          <w:rFonts w:ascii="宋体" w:hAnsi="宋体"/>
          <w:szCs w:val="21"/>
        </w:rPr>
      </w:pPr>
      <w:r>
        <w:rPr>
          <w:rFonts w:ascii="黑体" w:eastAsia="黑体" w:hAnsi="宋体" w:hint="eastAsia"/>
          <w:szCs w:val="21"/>
        </w:rPr>
        <w:t xml:space="preserve">第三条　</w:t>
      </w:r>
      <w:r>
        <w:rPr>
          <w:rFonts w:ascii="宋体" w:hAnsi="宋体" w:hint="eastAsia"/>
          <w:szCs w:val="21"/>
        </w:rPr>
        <w:t>乙方的责任</w:t>
      </w:r>
    </w:p>
    <w:p w:rsidR="008149D8" w:rsidRDefault="000C6620">
      <w:pPr>
        <w:spacing w:line="360" w:lineRule="auto"/>
        <w:rPr>
          <w:rFonts w:ascii="宋体" w:hAnsi="宋体"/>
          <w:szCs w:val="21"/>
        </w:rPr>
      </w:pPr>
      <w:r>
        <w:rPr>
          <w:rFonts w:ascii="宋体" w:hAnsi="宋体" w:hint="eastAsia"/>
          <w:szCs w:val="21"/>
        </w:rPr>
        <w:t xml:space="preserve">　　应与甲方保持正常的业务交往，按照有关法律法规和程序开展业务工作，严格遵守以下规定：</w:t>
      </w:r>
    </w:p>
    <w:p w:rsidR="008149D8" w:rsidRDefault="000C6620">
      <w:pPr>
        <w:spacing w:line="360" w:lineRule="auto"/>
        <w:rPr>
          <w:rFonts w:ascii="宋体" w:hAnsi="宋体"/>
          <w:szCs w:val="21"/>
        </w:rPr>
      </w:pPr>
      <w:r>
        <w:rPr>
          <w:rFonts w:ascii="宋体" w:hAnsi="宋体" w:hint="eastAsia"/>
          <w:szCs w:val="21"/>
        </w:rPr>
        <w:t xml:space="preserve">　　(一)　不准以任何理由向甲方、相关单位及其工作人员索要、接受或赠送礼金、有价证券、贵重物品和回扣、好处费、感谢费等。</w:t>
      </w:r>
    </w:p>
    <w:p w:rsidR="008149D8" w:rsidRDefault="000C6620">
      <w:pPr>
        <w:spacing w:line="360" w:lineRule="auto"/>
        <w:rPr>
          <w:rFonts w:ascii="宋体" w:hAnsi="宋体"/>
          <w:szCs w:val="21"/>
        </w:rPr>
      </w:pPr>
      <w:r>
        <w:rPr>
          <w:rFonts w:ascii="宋体" w:hAnsi="宋体" w:hint="eastAsia"/>
          <w:szCs w:val="21"/>
        </w:rPr>
        <w:t xml:space="preserve">　　(二)　不准以任何理由为甲方和相关单位报销应由对方或个人支付的费用。</w:t>
      </w:r>
    </w:p>
    <w:p w:rsidR="008149D8" w:rsidRDefault="000C6620">
      <w:pPr>
        <w:spacing w:line="360" w:lineRule="auto"/>
        <w:rPr>
          <w:rFonts w:ascii="宋体" w:hAnsi="宋体"/>
          <w:szCs w:val="21"/>
        </w:rPr>
      </w:pPr>
      <w:r>
        <w:rPr>
          <w:rFonts w:ascii="宋体" w:hAnsi="宋体" w:hint="eastAsia"/>
          <w:szCs w:val="21"/>
        </w:rPr>
        <w:lastRenderedPageBreak/>
        <w:t xml:space="preserve">　　(三)　不准接受或暗示为甲方、相关单位或个人装修住房、婚丧嫁娶、配偶子女的工作安排以及出国（境）、旅游等提供方便。</w:t>
      </w:r>
    </w:p>
    <w:p w:rsidR="008149D8" w:rsidRDefault="000C6620">
      <w:pPr>
        <w:spacing w:line="360" w:lineRule="auto"/>
        <w:ind w:firstLine="480"/>
        <w:rPr>
          <w:rFonts w:ascii="宋体" w:hAnsi="宋体"/>
          <w:szCs w:val="21"/>
        </w:rPr>
      </w:pPr>
      <w:r>
        <w:rPr>
          <w:rFonts w:ascii="宋体" w:hAnsi="宋体" w:hint="eastAsia"/>
          <w:szCs w:val="21"/>
        </w:rPr>
        <w:t>(四)　不准以任何理由为甲方、相关单位或个人组织有可能影响公正执行公务的宴请、健身、娱乐等活动。</w:t>
      </w:r>
    </w:p>
    <w:p w:rsidR="008149D8" w:rsidRDefault="000C6620">
      <w:pPr>
        <w:spacing w:line="360" w:lineRule="auto"/>
        <w:ind w:firstLine="480"/>
        <w:rPr>
          <w:rFonts w:ascii="宋体" w:hAnsi="宋体"/>
          <w:szCs w:val="21"/>
        </w:rPr>
      </w:pPr>
      <w:r>
        <w:rPr>
          <w:rFonts w:ascii="宋体" w:hAnsi="宋体" w:hint="eastAsia"/>
          <w:szCs w:val="21"/>
        </w:rPr>
        <w:t xml:space="preserve">(五)　</w:t>
      </w:r>
      <w:r>
        <w:rPr>
          <w:rFonts w:ascii="宋体" w:hAnsi="宋体"/>
          <w:szCs w:val="21"/>
        </w:rPr>
        <w:t>不得实施商业贿赂行为，实施商业贿赂行为后将被列入商业贿赂不良记录</w:t>
      </w:r>
      <w:r>
        <w:rPr>
          <w:rFonts w:ascii="宋体" w:hAnsi="宋体" w:hint="eastAsia"/>
          <w:szCs w:val="21"/>
        </w:rPr>
        <w:t>。乙方指定企业销售</w:t>
      </w:r>
      <w:r>
        <w:rPr>
          <w:rFonts w:ascii="宋体" w:hAnsi="宋体"/>
          <w:szCs w:val="21"/>
        </w:rPr>
        <w:t>代表</w:t>
      </w:r>
      <w:r>
        <w:rPr>
          <w:rFonts w:ascii="宋体" w:hAnsi="宋体" w:hint="eastAsia"/>
          <w:szCs w:val="21"/>
        </w:rPr>
        <w:t>为。</w:t>
      </w:r>
    </w:p>
    <w:p w:rsidR="008149D8" w:rsidRDefault="000C6620">
      <w:pPr>
        <w:spacing w:line="360" w:lineRule="auto"/>
        <w:ind w:firstLine="480"/>
        <w:rPr>
          <w:rFonts w:ascii="黑体" w:eastAsia="黑体" w:hAnsi="宋体"/>
          <w:szCs w:val="21"/>
        </w:rPr>
      </w:pPr>
      <w:r>
        <w:rPr>
          <w:rFonts w:ascii="黑体" w:eastAsia="黑体" w:hAnsi="宋体" w:hint="eastAsia"/>
          <w:szCs w:val="21"/>
        </w:rPr>
        <w:t xml:space="preserve">第四条　</w:t>
      </w:r>
      <w:r>
        <w:rPr>
          <w:rFonts w:ascii="宋体" w:hAnsi="宋体" w:hint="eastAsia"/>
          <w:szCs w:val="21"/>
        </w:rPr>
        <w:t>违约责任</w:t>
      </w:r>
    </w:p>
    <w:p w:rsidR="008149D8" w:rsidRDefault="000C6620">
      <w:pPr>
        <w:spacing w:line="360" w:lineRule="auto"/>
        <w:rPr>
          <w:rFonts w:ascii="宋体" w:hAnsi="宋体"/>
          <w:szCs w:val="21"/>
        </w:rPr>
      </w:pPr>
      <w:r>
        <w:rPr>
          <w:rFonts w:ascii="宋体" w:hAnsi="宋体" w:hint="eastAsia"/>
          <w:szCs w:val="21"/>
        </w:rPr>
        <w:t xml:space="preserve">　　(一)　甲方工作人员有违反本责任书第一、二条责任行为的，按照管理权限，依据有关法律法规和规定给予党纪、政纪处分或组织处理；涉嫌犯罪，移交司法机关追究刑事责任；给乙方单位造成经济损失的，应予以赔偿。</w:t>
      </w:r>
    </w:p>
    <w:p w:rsidR="008149D8" w:rsidRDefault="000C6620">
      <w:pPr>
        <w:spacing w:line="360" w:lineRule="auto"/>
        <w:ind w:firstLine="480"/>
        <w:rPr>
          <w:rFonts w:ascii="宋体" w:hAnsi="宋体"/>
          <w:szCs w:val="21"/>
        </w:rPr>
      </w:pPr>
      <w:r>
        <w:rPr>
          <w:rFonts w:ascii="宋体" w:hAnsi="宋体" w:hint="eastAsia"/>
          <w:szCs w:val="21"/>
        </w:rPr>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8149D8" w:rsidRDefault="000C6620">
      <w:pPr>
        <w:spacing w:line="360" w:lineRule="auto"/>
        <w:ind w:firstLine="480"/>
        <w:rPr>
          <w:rFonts w:ascii="宋体" w:hAnsi="宋体"/>
          <w:szCs w:val="21"/>
        </w:rPr>
      </w:pPr>
      <w:r>
        <w:rPr>
          <w:rFonts w:ascii="黑体" w:eastAsia="黑体" w:hAnsi="宋体" w:hint="eastAsia"/>
          <w:szCs w:val="21"/>
        </w:rPr>
        <w:t xml:space="preserve">第五条　</w:t>
      </w:r>
      <w:r>
        <w:rPr>
          <w:rFonts w:ascii="宋体" w:hAnsi="宋体" w:hint="eastAsia"/>
          <w:szCs w:val="21"/>
        </w:rPr>
        <w:t>本责任书作为项目合同的附件，与项目合同具有同等法律效力。经双方签署后立即生效。</w:t>
      </w:r>
    </w:p>
    <w:p w:rsidR="008149D8" w:rsidRDefault="000C6620">
      <w:pPr>
        <w:spacing w:line="360" w:lineRule="auto"/>
        <w:ind w:firstLine="480"/>
        <w:rPr>
          <w:rFonts w:ascii="宋体" w:hAnsi="宋体"/>
          <w:szCs w:val="21"/>
        </w:rPr>
      </w:pPr>
      <w:r>
        <w:rPr>
          <w:rFonts w:ascii="黑体" w:eastAsia="黑体" w:hAnsi="宋体" w:hint="eastAsia"/>
          <w:szCs w:val="21"/>
        </w:rPr>
        <w:t xml:space="preserve">第六条　</w:t>
      </w:r>
      <w:r>
        <w:rPr>
          <w:rFonts w:ascii="宋体" w:hAnsi="宋体" w:hint="eastAsia"/>
          <w:szCs w:val="21"/>
        </w:rPr>
        <w:t>本责任书的有效期为双方签署之日起至合同结束时止。</w:t>
      </w:r>
    </w:p>
    <w:p w:rsidR="008149D8" w:rsidRDefault="008149D8">
      <w:pPr>
        <w:adjustRightInd w:val="0"/>
        <w:snapToGrid w:val="0"/>
        <w:spacing w:line="360" w:lineRule="auto"/>
        <w:ind w:left="620"/>
        <w:rPr>
          <w:rFonts w:ascii="宋体" w:hAnsi="宋体"/>
          <w:szCs w:val="21"/>
        </w:rPr>
      </w:pPr>
    </w:p>
    <w:p w:rsidR="008149D8" w:rsidRDefault="000C6620">
      <w:pPr>
        <w:adjustRightInd w:val="0"/>
        <w:snapToGrid w:val="0"/>
        <w:spacing w:line="360" w:lineRule="auto"/>
        <w:rPr>
          <w:rFonts w:ascii="宋体" w:hAnsi="宋体"/>
          <w:szCs w:val="21"/>
        </w:rPr>
      </w:pPr>
      <w:r>
        <w:rPr>
          <w:rFonts w:ascii="宋体" w:hAnsi="宋体" w:hint="eastAsia"/>
          <w:szCs w:val="21"/>
        </w:rPr>
        <w:t>甲方单位：（盖章）北京大学人民医院　　   乙方单位：（盖章）</w:t>
      </w:r>
    </w:p>
    <w:p w:rsidR="008149D8" w:rsidRDefault="008149D8">
      <w:pPr>
        <w:adjustRightInd w:val="0"/>
        <w:snapToGrid w:val="0"/>
        <w:spacing w:line="360" w:lineRule="auto"/>
        <w:ind w:leftChars="-1" w:left="-2"/>
        <w:rPr>
          <w:rFonts w:ascii="宋体" w:hAnsi="宋体"/>
          <w:szCs w:val="21"/>
        </w:rPr>
      </w:pPr>
    </w:p>
    <w:p w:rsidR="008149D8" w:rsidRDefault="000C6620">
      <w:pPr>
        <w:adjustRightInd w:val="0"/>
        <w:snapToGrid w:val="0"/>
        <w:spacing w:line="360" w:lineRule="auto"/>
        <w:ind w:leftChars="-1" w:left="-2"/>
        <w:rPr>
          <w:rFonts w:ascii="宋体" w:hAnsi="宋体"/>
          <w:szCs w:val="21"/>
        </w:rPr>
      </w:pPr>
      <w:r>
        <w:rPr>
          <w:rFonts w:ascii="宋体" w:hAnsi="宋体" w:hint="eastAsia"/>
          <w:szCs w:val="21"/>
        </w:rPr>
        <w:t>法定代表人(或授权代表签字）： 　　       法定代表人(或授权代表签字）：</w:t>
      </w:r>
    </w:p>
    <w:p w:rsidR="008149D8" w:rsidRDefault="008149D8">
      <w:pPr>
        <w:adjustRightInd w:val="0"/>
        <w:snapToGrid w:val="0"/>
        <w:spacing w:line="360" w:lineRule="auto"/>
        <w:ind w:leftChars="-1" w:left="-2"/>
        <w:rPr>
          <w:rFonts w:ascii="宋体" w:hAnsi="宋体"/>
          <w:szCs w:val="21"/>
        </w:rPr>
      </w:pPr>
    </w:p>
    <w:p w:rsidR="008149D8" w:rsidRDefault="000C6620">
      <w:pPr>
        <w:adjustRightInd w:val="0"/>
        <w:snapToGrid w:val="0"/>
        <w:spacing w:line="360" w:lineRule="auto"/>
        <w:ind w:leftChars="-1" w:left="-2"/>
        <w:rPr>
          <w:rFonts w:hAnsi="宋体"/>
          <w:szCs w:val="21"/>
        </w:rPr>
      </w:pPr>
      <w:r>
        <w:rPr>
          <w:rFonts w:ascii="宋体" w:hAnsi="宋体" w:hint="eastAsia"/>
          <w:szCs w:val="21"/>
        </w:rPr>
        <w:t>地址：北京市西城区西直门南大街11号　　 地址：</w:t>
      </w:r>
    </w:p>
    <w:p w:rsidR="008149D8" w:rsidRDefault="008149D8">
      <w:pPr>
        <w:adjustRightInd w:val="0"/>
        <w:snapToGrid w:val="0"/>
        <w:spacing w:line="360" w:lineRule="auto"/>
        <w:ind w:leftChars="-1" w:left="-2"/>
        <w:rPr>
          <w:rFonts w:ascii="宋体" w:hAnsi="宋体"/>
          <w:szCs w:val="21"/>
        </w:rPr>
      </w:pPr>
    </w:p>
    <w:p w:rsidR="008149D8" w:rsidRDefault="000C6620">
      <w:pPr>
        <w:adjustRightInd w:val="0"/>
        <w:snapToGrid w:val="0"/>
        <w:spacing w:line="360" w:lineRule="auto"/>
        <w:ind w:leftChars="-1" w:left="-2"/>
        <w:rPr>
          <w:rFonts w:ascii="宋体" w:hAnsi="宋体"/>
          <w:szCs w:val="21"/>
        </w:rPr>
      </w:pPr>
      <w:r>
        <w:rPr>
          <w:rFonts w:ascii="宋体" w:hAnsi="宋体" w:hint="eastAsia"/>
          <w:szCs w:val="21"/>
        </w:rPr>
        <w:t>电话：　010-88326666　　　　　　　　　  电话：</w:t>
      </w:r>
    </w:p>
    <w:p w:rsidR="008149D8" w:rsidRDefault="008149D8">
      <w:pPr>
        <w:adjustRightInd w:val="0"/>
        <w:snapToGrid w:val="0"/>
        <w:spacing w:line="360" w:lineRule="auto"/>
        <w:ind w:leftChars="-1" w:left="-2" w:firstLineChars="300" w:firstLine="630"/>
        <w:rPr>
          <w:rFonts w:ascii="宋体" w:hAnsi="宋体"/>
          <w:szCs w:val="21"/>
        </w:rPr>
      </w:pPr>
    </w:p>
    <w:p w:rsidR="008149D8" w:rsidRDefault="000C6620">
      <w:pPr>
        <w:adjustRightInd w:val="0"/>
        <w:snapToGrid w:val="0"/>
        <w:spacing w:line="360" w:lineRule="auto"/>
        <w:ind w:leftChars="-1" w:left="-2" w:firstLineChars="300" w:firstLine="630"/>
        <w:rPr>
          <w:rFonts w:ascii="宋体" w:hAnsi="宋体"/>
          <w:szCs w:val="21"/>
        </w:rPr>
      </w:pPr>
      <w:r>
        <w:rPr>
          <w:rFonts w:ascii="宋体" w:hAnsi="宋体" w:hint="eastAsia"/>
          <w:szCs w:val="21"/>
        </w:rPr>
        <w:t>年　　月　　日                           年　 　月　 　日</w:t>
      </w:r>
      <w:bookmarkEnd w:id="0"/>
    </w:p>
    <w:sectPr w:rsidR="008149D8" w:rsidSect="008149D8">
      <w:headerReference w:type="default" r:id="rId23"/>
      <w:pgSz w:w="11906" w:h="16838"/>
      <w:pgMar w:top="993" w:right="1800" w:bottom="1134"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75D5" w:rsidRDefault="000B75D5" w:rsidP="008149D8">
      <w:r>
        <w:separator/>
      </w:r>
    </w:p>
  </w:endnote>
  <w:endnote w:type="continuationSeparator" w:id="1">
    <w:p w:rsidR="000B75D5" w:rsidRDefault="000B75D5" w:rsidP="008149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仿宋_GB2312">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75D5" w:rsidRDefault="000B75D5" w:rsidP="008149D8">
      <w:r>
        <w:separator/>
      </w:r>
    </w:p>
  </w:footnote>
  <w:footnote w:type="continuationSeparator" w:id="1">
    <w:p w:rsidR="000B75D5" w:rsidRDefault="000B75D5" w:rsidP="008149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49D8" w:rsidRDefault="008149D8">
    <w:pPr>
      <w:pStyle w:val="a7"/>
      <w:ind w:right="720" w:firstLineChars="200" w:firstLine="360"/>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229BE3F"/>
    <w:multiLevelType w:val="singleLevel"/>
    <w:tmpl w:val="D229BE3F"/>
    <w:lvl w:ilvl="0">
      <w:start w:val="1"/>
      <w:numFmt w:val="decimal"/>
      <w:suff w:val="nothing"/>
      <w:lvlText w:val="%1、"/>
      <w:lvlJc w:val="left"/>
    </w:lvl>
  </w:abstractNum>
  <w:abstractNum w:abstractNumId="1">
    <w:nsid w:val="00000001"/>
    <w:multiLevelType w:val="multilevel"/>
    <w:tmpl w:val="00000001"/>
    <w:lvl w:ilvl="0">
      <w:start w:val="1"/>
      <w:numFmt w:val="decimal"/>
      <w:pStyle w:val="a"/>
      <w:lvlText w:val="%1、"/>
      <w:lvlJc w:val="left"/>
      <w:pPr>
        <w:tabs>
          <w:tab w:val="left" w:pos="360"/>
        </w:tabs>
        <w:ind w:left="360" w:hanging="360"/>
      </w:pPr>
      <w:rPr>
        <w:rFonts w:cs="Times New Roman" w:hint="default"/>
        <w:b w:val="0"/>
        <w:color w:val="000000"/>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2">
    <w:nsid w:val="00000006"/>
    <w:multiLevelType w:val="multilevel"/>
    <w:tmpl w:val="00000006"/>
    <w:lvl w:ilvl="0">
      <w:start w:val="1"/>
      <w:numFmt w:val="japaneseCounting"/>
      <w:lvlText w:val="%1、"/>
      <w:lvlJc w:val="left"/>
      <w:pPr>
        <w:ind w:left="432" w:hanging="432"/>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D29620D"/>
    <w:multiLevelType w:val="singleLevel"/>
    <w:tmpl w:val="0D29620D"/>
    <w:lvl w:ilvl="0">
      <w:start w:val="1"/>
      <w:numFmt w:val="decimal"/>
      <w:suff w:val="nothing"/>
      <w:lvlText w:val="（%1）"/>
      <w:lvlJc w:val="left"/>
    </w:lvl>
  </w:abstractNum>
  <w:abstractNum w:abstractNumId="4">
    <w:nsid w:val="66F004A8"/>
    <w:multiLevelType w:val="singleLevel"/>
    <w:tmpl w:val="66F004A8"/>
    <w:lvl w:ilvl="0">
      <w:start w:val="1"/>
      <w:numFmt w:val="chineseCounting"/>
      <w:suff w:val="nothing"/>
      <w:lvlText w:val="%1、"/>
      <w:lvlJc w:val="left"/>
      <w:rPr>
        <w:rFonts w:hint="eastAsia"/>
      </w:rPr>
    </w:lvl>
  </w:abstractNum>
  <w:num w:numId="1">
    <w:abstractNumId w:val="1"/>
  </w:num>
  <w:num w:numId="2">
    <w:abstractNumId w:val="2"/>
  </w:num>
  <w:num w:numId="3">
    <w:abstractNumId w:val="4"/>
  </w:num>
  <w:num w:numId="4">
    <w:abstractNumId w:val="0"/>
  </w:num>
  <w:num w:numId="5">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式 兩儀">
    <w15:presenceInfo w15:providerId="Windows Live" w15:userId="c23f65aac20bc5d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005E25A3"/>
    <w:rsid w:val="00016845"/>
    <w:rsid w:val="00025CA8"/>
    <w:rsid w:val="00066221"/>
    <w:rsid w:val="00071ECE"/>
    <w:rsid w:val="0008260E"/>
    <w:rsid w:val="000A5F96"/>
    <w:rsid w:val="000B75D5"/>
    <w:rsid w:val="000C6620"/>
    <w:rsid w:val="0011434E"/>
    <w:rsid w:val="00123DB1"/>
    <w:rsid w:val="001460B9"/>
    <w:rsid w:val="00160C78"/>
    <w:rsid w:val="00185B7B"/>
    <w:rsid w:val="00186D50"/>
    <w:rsid w:val="001A11CD"/>
    <w:rsid w:val="001B7EC7"/>
    <w:rsid w:val="001C4C9C"/>
    <w:rsid w:val="0025292A"/>
    <w:rsid w:val="00254D77"/>
    <w:rsid w:val="0028340A"/>
    <w:rsid w:val="002B7086"/>
    <w:rsid w:val="002D0F0F"/>
    <w:rsid w:val="002D3099"/>
    <w:rsid w:val="002D422B"/>
    <w:rsid w:val="00312575"/>
    <w:rsid w:val="00315B09"/>
    <w:rsid w:val="00321C50"/>
    <w:rsid w:val="00335704"/>
    <w:rsid w:val="0036098C"/>
    <w:rsid w:val="0036640D"/>
    <w:rsid w:val="00391E1C"/>
    <w:rsid w:val="00392DCE"/>
    <w:rsid w:val="003A6A6C"/>
    <w:rsid w:val="003D1B7A"/>
    <w:rsid w:val="003E1C01"/>
    <w:rsid w:val="0043201F"/>
    <w:rsid w:val="004A457E"/>
    <w:rsid w:val="004B3F63"/>
    <w:rsid w:val="004B4664"/>
    <w:rsid w:val="005520EA"/>
    <w:rsid w:val="005B6024"/>
    <w:rsid w:val="005C2BE8"/>
    <w:rsid w:val="005D7BBB"/>
    <w:rsid w:val="005E25A3"/>
    <w:rsid w:val="00610BEE"/>
    <w:rsid w:val="00621742"/>
    <w:rsid w:val="00624EC7"/>
    <w:rsid w:val="00630374"/>
    <w:rsid w:val="006B131B"/>
    <w:rsid w:val="006E0A09"/>
    <w:rsid w:val="006E2994"/>
    <w:rsid w:val="00767D86"/>
    <w:rsid w:val="00790375"/>
    <w:rsid w:val="007E3310"/>
    <w:rsid w:val="007F1CA3"/>
    <w:rsid w:val="00813695"/>
    <w:rsid w:val="008149D8"/>
    <w:rsid w:val="00852CDD"/>
    <w:rsid w:val="00870552"/>
    <w:rsid w:val="00884C06"/>
    <w:rsid w:val="00887513"/>
    <w:rsid w:val="009157D4"/>
    <w:rsid w:val="0092527E"/>
    <w:rsid w:val="0096520E"/>
    <w:rsid w:val="00974CB3"/>
    <w:rsid w:val="009953DB"/>
    <w:rsid w:val="009F4BD9"/>
    <w:rsid w:val="00A01E88"/>
    <w:rsid w:val="00A1021A"/>
    <w:rsid w:val="00A73F43"/>
    <w:rsid w:val="00A754F5"/>
    <w:rsid w:val="00A865A4"/>
    <w:rsid w:val="00A93B2C"/>
    <w:rsid w:val="00AD0F1C"/>
    <w:rsid w:val="00AD1C7C"/>
    <w:rsid w:val="00AD7233"/>
    <w:rsid w:val="00AE7CF2"/>
    <w:rsid w:val="00AF4B2B"/>
    <w:rsid w:val="00B05D4A"/>
    <w:rsid w:val="00B17CCD"/>
    <w:rsid w:val="00B5385E"/>
    <w:rsid w:val="00B80FA3"/>
    <w:rsid w:val="00B85589"/>
    <w:rsid w:val="00B94F96"/>
    <w:rsid w:val="00BB1419"/>
    <w:rsid w:val="00BB2342"/>
    <w:rsid w:val="00BC1AB4"/>
    <w:rsid w:val="00BD01F7"/>
    <w:rsid w:val="00C04F7A"/>
    <w:rsid w:val="00C1635A"/>
    <w:rsid w:val="00C339F0"/>
    <w:rsid w:val="00C36A71"/>
    <w:rsid w:val="00C64B4A"/>
    <w:rsid w:val="00C84567"/>
    <w:rsid w:val="00CC45A9"/>
    <w:rsid w:val="00CD3833"/>
    <w:rsid w:val="00D47287"/>
    <w:rsid w:val="00D924EC"/>
    <w:rsid w:val="00DC713B"/>
    <w:rsid w:val="00DD2D7B"/>
    <w:rsid w:val="00E13887"/>
    <w:rsid w:val="00E50330"/>
    <w:rsid w:val="00E52A6A"/>
    <w:rsid w:val="00E66B8A"/>
    <w:rsid w:val="00E95F03"/>
    <w:rsid w:val="00EB3A5C"/>
    <w:rsid w:val="00EB57A9"/>
    <w:rsid w:val="00EC2817"/>
    <w:rsid w:val="00F157D4"/>
    <w:rsid w:val="00F43BA9"/>
    <w:rsid w:val="0C8F5BEE"/>
    <w:rsid w:val="211036FB"/>
    <w:rsid w:val="50E5295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unhideWhenUsed="0" w:qFormat="1"/>
    <w:lsdException w:name="footer" w:semiHidden="0" w:unhideWhenUsed="0" w:qFormat="1"/>
    <w:lsdException w:name="caption" w:uiPriority="35" w:qFormat="1"/>
    <w:lsdException w:name="annotation reference" w:qFormat="1"/>
    <w:lsdException w:name="Title" w:semiHidden="0" w:uiPriority="10" w:unhideWhenUsed="0" w:qFormat="1"/>
    <w:lsdException w:name="Default Paragraph Font" w:uiPriority="1"/>
    <w:lsdException w:name="Body Text" w:uiPriority="0" w:unhideWhenUsed="0" w:qFormat="1"/>
    <w:lsdException w:name="Subtitle" w:semiHidden="0" w:uiPriority="11" w:unhideWhenUsed="0" w:qFormat="1"/>
    <w:lsdException w:name="Body Text 2" w:semiHidden="0" w:uiPriority="0" w:unhideWhenUsed="0" w:qFormat="1"/>
    <w:lsdException w:name="Strong" w:semiHidden="0" w:uiPriority="22" w:unhideWhenUsed="0" w:qFormat="1"/>
    <w:lsdException w:name="Emphasis" w:semiHidden="0" w:uiPriority="0" w:unhideWhenUsed="0" w:qFormat="1"/>
    <w:lsdException w:name="HTML Preformatted" w:semiHidden="0" w:unhideWhenUsed="0" w:qFormat="1"/>
    <w:lsdException w:name="Normal Table" w:qFormat="1"/>
    <w:lsdException w:name="annotation subjec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next w:val="2"/>
    <w:qFormat/>
    <w:rsid w:val="008149D8"/>
    <w:pPr>
      <w:widowControl w:val="0"/>
      <w:jc w:val="both"/>
    </w:pPr>
    <w:rPr>
      <w:kern w:val="2"/>
      <w:sz w:val="21"/>
    </w:rPr>
  </w:style>
  <w:style w:type="paragraph" w:styleId="1">
    <w:name w:val="heading 1"/>
    <w:basedOn w:val="a0"/>
    <w:next w:val="a0"/>
    <w:link w:val="1Char"/>
    <w:uiPriority w:val="9"/>
    <w:qFormat/>
    <w:rsid w:val="008149D8"/>
    <w:pPr>
      <w:keepNext/>
      <w:keepLines/>
      <w:spacing w:before="120" w:after="120"/>
      <w:jc w:val="center"/>
      <w:outlineLvl w:val="0"/>
    </w:pPr>
    <w:rPr>
      <w:b/>
      <w:kern w:val="44"/>
      <w:sz w:val="44"/>
    </w:rPr>
  </w:style>
  <w:style w:type="paragraph" w:styleId="2">
    <w:name w:val="heading 2"/>
    <w:basedOn w:val="a0"/>
    <w:next w:val="a0"/>
    <w:uiPriority w:val="9"/>
    <w:qFormat/>
    <w:rsid w:val="008149D8"/>
    <w:pPr>
      <w:keepNext/>
      <w:keepLines/>
      <w:autoSpaceDE w:val="0"/>
      <w:autoSpaceDN w:val="0"/>
      <w:adjustRightInd w:val="0"/>
      <w:spacing w:before="120" w:line="300" w:lineRule="auto"/>
      <w:jc w:val="center"/>
      <w:outlineLvl w:val="1"/>
    </w:pPr>
    <w:rPr>
      <w:rFonts w:ascii="Arial" w:eastAsia="黑体" w:hAnsi="Arial"/>
      <w:b/>
      <w:kern w:val="0"/>
      <w:sz w:val="3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link w:val="Char"/>
    <w:uiPriority w:val="99"/>
    <w:unhideWhenUsed/>
    <w:qFormat/>
    <w:rsid w:val="008149D8"/>
    <w:pPr>
      <w:jc w:val="left"/>
    </w:pPr>
  </w:style>
  <w:style w:type="paragraph" w:styleId="a5">
    <w:name w:val="Body Text"/>
    <w:basedOn w:val="a0"/>
    <w:semiHidden/>
    <w:qFormat/>
    <w:rsid w:val="008149D8"/>
    <w:rPr>
      <w:rFonts w:ascii="宋体" w:hAnsi="宋体" w:cs="宋体"/>
      <w:sz w:val="28"/>
      <w:szCs w:val="28"/>
      <w:lang w:eastAsia="en-US"/>
    </w:rPr>
  </w:style>
  <w:style w:type="paragraph" w:styleId="a6">
    <w:name w:val="footer"/>
    <w:basedOn w:val="a0"/>
    <w:link w:val="Char0"/>
    <w:uiPriority w:val="99"/>
    <w:qFormat/>
    <w:rsid w:val="008149D8"/>
    <w:pPr>
      <w:tabs>
        <w:tab w:val="center" w:pos="4153"/>
        <w:tab w:val="right" w:pos="8306"/>
      </w:tabs>
      <w:snapToGrid w:val="0"/>
      <w:jc w:val="left"/>
    </w:pPr>
    <w:rPr>
      <w:sz w:val="18"/>
      <w:szCs w:val="18"/>
    </w:rPr>
  </w:style>
  <w:style w:type="paragraph" w:styleId="a7">
    <w:name w:val="header"/>
    <w:basedOn w:val="a0"/>
    <w:link w:val="Char1"/>
    <w:uiPriority w:val="99"/>
    <w:qFormat/>
    <w:rsid w:val="008149D8"/>
    <w:pPr>
      <w:tabs>
        <w:tab w:val="center" w:pos="4153"/>
        <w:tab w:val="right" w:pos="8306"/>
      </w:tabs>
      <w:snapToGrid w:val="0"/>
      <w:jc w:val="center"/>
    </w:pPr>
    <w:rPr>
      <w:sz w:val="18"/>
      <w:szCs w:val="18"/>
    </w:rPr>
  </w:style>
  <w:style w:type="paragraph" w:styleId="20">
    <w:name w:val="Body Text 2"/>
    <w:basedOn w:val="a0"/>
    <w:link w:val="2Char"/>
    <w:qFormat/>
    <w:rsid w:val="008149D8"/>
    <w:pPr>
      <w:widowControl/>
      <w:spacing w:after="120" w:line="480" w:lineRule="auto"/>
      <w:jc w:val="left"/>
    </w:pPr>
    <w:rPr>
      <w:rFonts w:ascii="Calibri" w:hAnsi="Calibri"/>
      <w:kern w:val="0"/>
      <w:sz w:val="24"/>
      <w:szCs w:val="24"/>
      <w:lang w:eastAsia="en-US" w:bidi="en-US"/>
    </w:rPr>
  </w:style>
  <w:style w:type="paragraph" w:styleId="HTML">
    <w:name w:val="HTML Preformatted"/>
    <w:basedOn w:val="a0"/>
    <w:link w:val="HTMLChar"/>
    <w:uiPriority w:val="99"/>
    <w:qFormat/>
    <w:rsid w:val="008149D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8">
    <w:name w:val="annotation subject"/>
    <w:basedOn w:val="a4"/>
    <w:next w:val="a4"/>
    <w:link w:val="Char2"/>
    <w:uiPriority w:val="99"/>
    <w:semiHidden/>
    <w:unhideWhenUsed/>
    <w:qFormat/>
    <w:rsid w:val="008149D8"/>
    <w:rPr>
      <w:b/>
      <w:bCs/>
    </w:rPr>
  </w:style>
  <w:style w:type="table" w:styleId="a9">
    <w:name w:val="Table Grid"/>
    <w:basedOn w:val="a2"/>
    <w:qFormat/>
    <w:rsid w:val="008149D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Emphasis"/>
    <w:qFormat/>
    <w:rsid w:val="008149D8"/>
    <w:rPr>
      <w:rFonts w:ascii="Verdana" w:hAnsi="Verdana" w:cs="Verdana" w:hint="default"/>
      <w:i/>
      <w:color w:val="273337"/>
      <w:sz w:val="18"/>
      <w:szCs w:val="18"/>
    </w:rPr>
  </w:style>
  <w:style w:type="character" w:styleId="ab">
    <w:name w:val="annotation reference"/>
    <w:basedOn w:val="a1"/>
    <w:uiPriority w:val="99"/>
    <w:semiHidden/>
    <w:unhideWhenUsed/>
    <w:qFormat/>
    <w:rsid w:val="008149D8"/>
    <w:rPr>
      <w:sz w:val="21"/>
      <w:szCs w:val="21"/>
    </w:rPr>
  </w:style>
  <w:style w:type="character" w:customStyle="1" w:styleId="1Char">
    <w:name w:val="标题 1 Char"/>
    <w:basedOn w:val="a1"/>
    <w:link w:val="1"/>
    <w:qFormat/>
    <w:rsid w:val="008149D8"/>
    <w:rPr>
      <w:rFonts w:ascii="Times New Roman" w:eastAsia="宋体" w:hAnsi="Times New Roman" w:cs="Times New Roman"/>
      <w:b/>
      <w:kern w:val="44"/>
      <w:sz w:val="44"/>
      <w:szCs w:val="20"/>
    </w:rPr>
  </w:style>
  <w:style w:type="character" w:customStyle="1" w:styleId="Char1">
    <w:name w:val="页眉 Char"/>
    <w:basedOn w:val="a1"/>
    <w:link w:val="a7"/>
    <w:uiPriority w:val="99"/>
    <w:qFormat/>
    <w:rsid w:val="008149D8"/>
    <w:rPr>
      <w:rFonts w:ascii="Times New Roman" w:eastAsia="宋体" w:hAnsi="Times New Roman" w:cs="Times New Roman"/>
      <w:sz w:val="18"/>
      <w:szCs w:val="18"/>
    </w:rPr>
  </w:style>
  <w:style w:type="paragraph" w:styleId="ac">
    <w:name w:val="List Paragraph"/>
    <w:basedOn w:val="a0"/>
    <w:link w:val="Char3"/>
    <w:uiPriority w:val="34"/>
    <w:qFormat/>
    <w:rsid w:val="008149D8"/>
    <w:pPr>
      <w:ind w:firstLineChars="200" w:firstLine="420"/>
    </w:pPr>
  </w:style>
  <w:style w:type="paragraph" w:customStyle="1" w:styleId="ad">
    <w:name w:val="目录"/>
    <w:basedOn w:val="a0"/>
    <w:qFormat/>
    <w:rsid w:val="008149D8"/>
    <w:pPr>
      <w:widowControl/>
      <w:jc w:val="center"/>
    </w:pPr>
    <w:rPr>
      <w:rFonts w:ascii="宋体"/>
      <w:b/>
      <w:kern w:val="0"/>
      <w:sz w:val="36"/>
    </w:rPr>
  </w:style>
  <w:style w:type="paragraph" w:customStyle="1" w:styleId="310">
    <w:name w:val="样式 3 10 磅"/>
    <w:qFormat/>
    <w:rsid w:val="008149D8"/>
    <w:pPr>
      <w:widowControl w:val="0"/>
      <w:jc w:val="both"/>
    </w:pPr>
    <w:rPr>
      <w:rFonts w:ascii="Calibri" w:hAnsi="Calibri" w:cs="Arial"/>
      <w:kern w:val="2"/>
      <w:sz w:val="21"/>
      <w:szCs w:val="24"/>
    </w:rPr>
  </w:style>
  <w:style w:type="character" w:customStyle="1" w:styleId="Char3">
    <w:name w:val="列出段落 Char"/>
    <w:link w:val="ac"/>
    <w:uiPriority w:val="34"/>
    <w:qFormat/>
    <w:rsid w:val="008149D8"/>
    <w:rPr>
      <w:rFonts w:ascii="Times New Roman" w:eastAsia="宋体" w:hAnsi="Times New Roman" w:cs="Times New Roman"/>
      <w:szCs w:val="20"/>
    </w:rPr>
  </w:style>
  <w:style w:type="table" w:customStyle="1" w:styleId="TableGrid">
    <w:name w:val="TableGrid"/>
    <w:qFormat/>
    <w:rsid w:val="008149D8"/>
    <w:rPr>
      <w:sz w:val="22"/>
      <w:lang w:eastAsia="en-US"/>
    </w:rPr>
    <w:tblPr>
      <w:tblCellMar>
        <w:top w:w="0" w:type="dxa"/>
        <w:left w:w="0" w:type="dxa"/>
        <w:bottom w:w="0" w:type="dxa"/>
        <w:right w:w="0" w:type="dxa"/>
      </w:tblCellMar>
    </w:tblPr>
  </w:style>
  <w:style w:type="character" w:customStyle="1" w:styleId="Char0">
    <w:name w:val="页脚 Char"/>
    <w:basedOn w:val="a1"/>
    <w:link w:val="a6"/>
    <w:uiPriority w:val="99"/>
    <w:qFormat/>
    <w:rsid w:val="008149D8"/>
    <w:rPr>
      <w:rFonts w:ascii="Times New Roman" w:eastAsia="宋体" w:hAnsi="Times New Roman" w:cs="Times New Roman"/>
      <w:sz w:val="18"/>
      <w:szCs w:val="18"/>
    </w:rPr>
  </w:style>
  <w:style w:type="paragraph" w:customStyle="1" w:styleId="ae">
    <w:name w:val="标准正文"/>
    <w:basedOn w:val="a0"/>
    <w:qFormat/>
    <w:rsid w:val="008149D8"/>
    <w:pPr>
      <w:widowControl/>
      <w:spacing w:beforeLines="50" w:afterLines="50" w:line="120" w:lineRule="atLeast"/>
      <w:ind w:firstLineChars="225" w:firstLine="473"/>
      <w:jc w:val="left"/>
    </w:pPr>
    <w:rPr>
      <w:rFonts w:ascii="Calibri" w:hAnsi="Calibri"/>
      <w:kern w:val="0"/>
      <w:sz w:val="24"/>
      <w:szCs w:val="21"/>
      <w:lang w:eastAsia="en-US" w:bidi="en-US"/>
    </w:rPr>
  </w:style>
  <w:style w:type="character" w:customStyle="1" w:styleId="2Char">
    <w:name w:val="正文文本 2 Char"/>
    <w:basedOn w:val="a1"/>
    <w:link w:val="20"/>
    <w:qFormat/>
    <w:rsid w:val="008149D8"/>
    <w:rPr>
      <w:rFonts w:ascii="Calibri" w:eastAsia="宋体" w:hAnsi="Calibri" w:cs="Times New Roman"/>
      <w:kern w:val="0"/>
      <w:sz w:val="24"/>
      <w:szCs w:val="24"/>
      <w:lang w:eastAsia="en-US" w:bidi="en-US"/>
    </w:rPr>
  </w:style>
  <w:style w:type="paragraph" w:customStyle="1" w:styleId="10">
    <w:name w:val="列出段落1"/>
    <w:basedOn w:val="a0"/>
    <w:qFormat/>
    <w:rsid w:val="008149D8"/>
    <w:pPr>
      <w:ind w:firstLineChars="200" w:firstLine="420"/>
    </w:pPr>
    <w:rPr>
      <w:szCs w:val="24"/>
    </w:rPr>
  </w:style>
  <w:style w:type="paragraph" w:customStyle="1" w:styleId="11">
    <w:name w:val="无间隔1"/>
    <w:qFormat/>
    <w:rsid w:val="008149D8"/>
    <w:pPr>
      <w:widowControl w:val="0"/>
      <w:jc w:val="both"/>
    </w:pPr>
    <w:rPr>
      <w:kern w:val="2"/>
      <w:sz w:val="21"/>
      <w:szCs w:val="24"/>
    </w:rPr>
  </w:style>
  <w:style w:type="paragraph" w:customStyle="1" w:styleId="a">
    <w:name w:val="正文 + 华文中宋"/>
    <w:basedOn w:val="a0"/>
    <w:qFormat/>
    <w:rsid w:val="008149D8"/>
    <w:pPr>
      <w:numPr>
        <w:numId w:val="1"/>
      </w:numPr>
    </w:pPr>
    <w:rPr>
      <w:sz w:val="24"/>
      <w:szCs w:val="24"/>
    </w:rPr>
  </w:style>
  <w:style w:type="paragraph" w:customStyle="1" w:styleId="af">
    <w:name w:val="正文段落样式"/>
    <w:basedOn w:val="a0"/>
    <w:qFormat/>
    <w:rsid w:val="008149D8"/>
    <w:pPr>
      <w:spacing w:after="120" w:line="360" w:lineRule="auto"/>
      <w:ind w:firstLineChars="257" w:firstLine="514"/>
    </w:pPr>
    <w:rPr>
      <w:rFonts w:cs="宋体"/>
      <w:bCs/>
      <w:sz w:val="20"/>
    </w:rPr>
  </w:style>
  <w:style w:type="paragraph" w:customStyle="1" w:styleId="af0">
    <w:name w:val="定义内容"/>
    <w:basedOn w:val="af"/>
    <w:qFormat/>
    <w:rsid w:val="008149D8"/>
    <w:rPr>
      <w:b/>
      <w:sz w:val="28"/>
    </w:rPr>
  </w:style>
  <w:style w:type="character" w:customStyle="1" w:styleId="HTMLChar">
    <w:name w:val="HTML 预设格式 Char"/>
    <w:basedOn w:val="a1"/>
    <w:link w:val="HTML"/>
    <w:uiPriority w:val="99"/>
    <w:qFormat/>
    <w:rsid w:val="008149D8"/>
    <w:rPr>
      <w:rFonts w:ascii="宋体" w:hAnsi="宋体"/>
      <w:kern w:val="0"/>
      <w:sz w:val="24"/>
      <w:szCs w:val="24"/>
    </w:rPr>
  </w:style>
  <w:style w:type="character" w:customStyle="1" w:styleId="Char">
    <w:name w:val="批注文字 Char"/>
    <w:basedOn w:val="a1"/>
    <w:link w:val="a4"/>
    <w:uiPriority w:val="99"/>
    <w:qFormat/>
    <w:rsid w:val="008149D8"/>
    <w:rPr>
      <w:rFonts w:ascii="Times New Roman" w:hAnsi="Times New Roman" w:cs="Times New Roman"/>
      <w:szCs w:val="20"/>
    </w:rPr>
  </w:style>
  <w:style w:type="character" w:customStyle="1" w:styleId="Char2">
    <w:name w:val="批注主题 Char"/>
    <w:basedOn w:val="Char"/>
    <w:link w:val="a8"/>
    <w:uiPriority w:val="99"/>
    <w:semiHidden/>
    <w:qFormat/>
    <w:rsid w:val="008149D8"/>
    <w:rPr>
      <w:rFonts w:ascii="Times New Roman" w:hAnsi="Times New Roman" w:cs="Times New Roman"/>
      <w:b/>
      <w:bCs/>
      <w:szCs w:val="20"/>
    </w:rPr>
  </w:style>
  <w:style w:type="paragraph" w:customStyle="1" w:styleId="12">
    <w:name w:val="修订1"/>
    <w:hidden/>
    <w:uiPriority w:val="99"/>
    <w:semiHidden/>
    <w:qFormat/>
    <w:rsid w:val="008149D8"/>
    <w:rPr>
      <w:kern w:val="2"/>
      <w:sz w:val="21"/>
    </w:rPr>
  </w:style>
  <w:style w:type="table" w:customStyle="1" w:styleId="TableNormal">
    <w:name w:val="Table Normal"/>
    <w:semiHidden/>
    <w:unhideWhenUsed/>
    <w:qFormat/>
    <w:rsid w:val="008149D8"/>
    <w:tblPr>
      <w:tblCellMar>
        <w:top w:w="0" w:type="dxa"/>
        <w:left w:w="0" w:type="dxa"/>
        <w:bottom w:w="0" w:type="dxa"/>
        <w:right w:w="0" w:type="dxa"/>
      </w:tblCellMar>
    </w:tblPr>
  </w:style>
  <w:style w:type="paragraph" w:customStyle="1" w:styleId="TableText">
    <w:name w:val="Table Text"/>
    <w:basedOn w:val="a0"/>
    <w:semiHidden/>
    <w:qFormat/>
    <w:rsid w:val="008149D8"/>
    <w:rPr>
      <w:rFonts w:ascii="宋体" w:hAnsi="宋体" w:cs="宋体"/>
      <w:sz w:val="30"/>
      <w:szCs w:val="30"/>
      <w:lang w:eastAsia="en-US"/>
    </w:rPr>
  </w:style>
</w:styles>
</file>

<file path=word/webSettings.xml><?xml version="1.0" encoding="utf-8"?>
<w:webSettings xmlns:r="http://schemas.openxmlformats.org/officeDocument/2006/relationships" xmlns:w="http://schemas.openxmlformats.org/wordprocessingml/2006/main">
  <w:divs>
    <w:div w:id="16443087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06BFA2C9-E6B4-40B7-A68B-64897C230E69}">
  <ds:schemaRefs>
    <ds:schemaRef ds:uri="http://www.wps.cn/android/officeDocument/2013/mofficeCustomData"/>
  </ds:schemaRefs>
</ds:datastoreItem>
</file>

<file path=customXml/itemProps10.xml><?xml version="1.0" encoding="utf-8"?>
<ds:datastoreItem xmlns:ds="http://schemas.openxmlformats.org/officeDocument/2006/customXml" ds:itemID="{29F670AD-35CA-4725-9C6E-72961C3FA5C9}">
  <ds:schemaRefs>
    <ds:schemaRef ds:uri="http://www.wps.cn/android/officeDocument/2013/mofficeCustomData"/>
  </ds:schemaRefs>
</ds:datastoreItem>
</file>

<file path=customXml/itemProps11.xml><?xml version="1.0" encoding="utf-8"?>
<ds:datastoreItem xmlns:ds="http://schemas.openxmlformats.org/officeDocument/2006/customXml" ds:itemID="{9A25C4FD-B014-4A5F-A6FE-2346736965CA}">
  <ds:schemaRefs>
    <ds:schemaRef ds:uri="http://www.wps.cn/android/officeDocument/2013/mofficeCustomData"/>
  </ds:schemaRefs>
</ds:datastoreItem>
</file>

<file path=customXml/itemProps12.xml><?xml version="1.0" encoding="utf-8"?>
<ds:datastoreItem xmlns:ds="http://schemas.openxmlformats.org/officeDocument/2006/customXml" ds:itemID="{53B0CE74-A8D2-41AD-AEF7-FD33700AB05A}">
  <ds:schemaRefs>
    <ds:schemaRef ds:uri="http://www.wps.cn/android/officeDocument/2013/mofficeCustomData"/>
  </ds:schemaRefs>
</ds:datastoreItem>
</file>

<file path=customXml/itemProps13.xml><?xml version="1.0" encoding="utf-8"?>
<ds:datastoreItem xmlns:ds="http://schemas.openxmlformats.org/officeDocument/2006/customXml" ds:itemID="{A127BB7F-D5AD-4B90-8B4F-3A9D3F47893B}">
  <ds:schemaRefs>
    <ds:schemaRef ds:uri="http://www.wps.cn/android/officeDocument/2013/mofficeCustomData"/>
  </ds:schemaRefs>
</ds:datastoreItem>
</file>

<file path=customXml/itemProps14.xml><?xml version="1.0" encoding="utf-8"?>
<ds:datastoreItem xmlns:ds="http://schemas.openxmlformats.org/officeDocument/2006/customXml" ds:itemID="{DA7E2DF1-6ADA-4AB8-B162-49023FA49A0A}">
  <ds:schemaRefs>
    <ds:schemaRef ds:uri="http://www.wps.cn/android/officeDocument/2013/mofficeCustomData"/>
  </ds:schemaRefs>
</ds:datastoreItem>
</file>

<file path=customXml/itemProps15.xml><?xml version="1.0" encoding="utf-8"?>
<ds:datastoreItem xmlns:ds="http://schemas.openxmlformats.org/officeDocument/2006/customXml" ds:itemID="{62470740-3A24-4664-AD87-E8F7E3EDFC66}">
  <ds:schemaRefs>
    <ds:schemaRef ds:uri="http://www.wps.cn/android/officeDocument/2013/mofficeCustomData"/>
  </ds:schemaRefs>
</ds:datastoreItem>
</file>

<file path=customXml/itemProps16.xml><?xml version="1.0" encoding="utf-8"?>
<ds:datastoreItem xmlns:ds="http://schemas.openxmlformats.org/officeDocument/2006/customXml" ds:itemID="{F6B1D576-B5F7-4880-9B9F-82B2C91B79E2}">
  <ds:schemaRefs>
    <ds:schemaRef ds:uri="http://www.wps.cn/android/officeDocument/2013/mofficeCustomData"/>
  </ds:schemaRefs>
</ds:datastoreItem>
</file>

<file path=customXml/itemProps2.xml><?xml version="1.0" encoding="utf-8"?>
<ds:datastoreItem xmlns:ds="http://schemas.openxmlformats.org/officeDocument/2006/customXml" ds:itemID="{92A0B44F-ADD2-4353-8BA1-58BAB09B14D1}">
  <ds:schemaRefs>
    <ds:schemaRef ds:uri="http://www.wps.cn/android/officeDocument/2013/mofficeCustomData"/>
  </ds:schemaRefs>
</ds:datastoreItem>
</file>

<file path=customXml/itemProps3.xml><?xml version="1.0" encoding="utf-8"?>
<ds:datastoreItem xmlns:ds="http://schemas.openxmlformats.org/officeDocument/2006/customXml" ds:itemID="{EA258D16-FAFB-45C9-9642-8C126CC56E7B}">
  <ds:schemaRefs>
    <ds:schemaRef ds:uri="http://www.wps.cn/android/officeDocument/2013/mofficeCustomData"/>
  </ds:schemaRefs>
</ds:datastoreItem>
</file>

<file path=customXml/itemProps4.xml><?xml version="1.0" encoding="utf-8"?>
<ds:datastoreItem xmlns:ds="http://schemas.openxmlformats.org/officeDocument/2006/customXml" ds:itemID="{A753C3B0-F787-481B-8EB9-37BABE59BE7D}">
  <ds:schemaRefs>
    <ds:schemaRef ds:uri="http://www.wps.cn/android/officeDocument/2013/mofficeCustomData"/>
  </ds:schemaRefs>
</ds:datastoreItem>
</file>

<file path=customXml/itemProps5.xml><?xml version="1.0" encoding="utf-8"?>
<ds:datastoreItem xmlns:ds="http://schemas.openxmlformats.org/officeDocument/2006/customXml" ds:itemID="{91075193-CE85-428A-85E7-46CCC0E39B14}">
  <ds:schemaRefs>
    <ds:schemaRef ds:uri="http://www.wps.cn/android/officeDocument/2013/mofficeCustomData"/>
  </ds:schemaRefs>
</ds:datastoreItem>
</file>

<file path=customXml/itemProps6.xml><?xml version="1.0" encoding="utf-8"?>
<ds:datastoreItem xmlns:ds="http://schemas.openxmlformats.org/officeDocument/2006/customXml" ds:itemID="{DC123DA6-E8C6-4CDB-B6F8-E0414552E4E6}">
  <ds:schemaRefs>
    <ds:schemaRef ds:uri="http://www.wps.cn/android/officeDocument/2013/mofficeCustomData"/>
  </ds:schemaRefs>
</ds:datastoreItem>
</file>

<file path=customXml/itemProps7.xml><?xml version="1.0" encoding="utf-8"?>
<ds:datastoreItem xmlns:ds="http://schemas.openxmlformats.org/officeDocument/2006/customXml" ds:itemID="{E0246A42-74B7-4EA9-AD44-FAAC8D1FA98E}">
  <ds:schemaRefs>
    <ds:schemaRef ds:uri="http://www.wps.cn/android/officeDocument/2013/mofficeCustomData"/>
  </ds:schemaRefs>
</ds:datastoreItem>
</file>

<file path=customXml/itemProps8.xml><?xml version="1.0" encoding="utf-8"?>
<ds:datastoreItem xmlns:ds="http://schemas.openxmlformats.org/officeDocument/2006/customXml" ds:itemID="{61848BB6-5D29-4B0F-9C59-DE97A431E7B9}">
  <ds:schemaRefs>
    <ds:schemaRef ds:uri="http://www.wps.cn/android/officeDocument/2013/mofficeCustomData"/>
  </ds:schemaRefs>
</ds:datastoreItem>
</file>

<file path=customXml/itemProps9.xml><?xml version="1.0" encoding="utf-8"?>
<ds:datastoreItem xmlns:ds="http://schemas.openxmlformats.org/officeDocument/2006/customXml" ds:itemID="{E6C9DA80-85E0-4CA0-869E-72A05CA1E6A6}">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15</Pages>
  <Words>1475</Words>
  <Characters>8408</Characters>
  <Application>Microsoft Office Word</Application>
  <DocSecurity>0</DocSecurity>
  <Lines>70</Lines>
  <Paragraphs>19</Paragraphs>
  <ScaleCrop>false</ScaleCrop>
  <Company>Microsoft</Company>
  <LinksUpToDate>false</LinksUpToDate>
  <CharactersWithSpaces>9864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刘洁</dc:creator>
  <cp:lastModifiedBy>Windows User</cp:lastModifiedBy>
  <cp:revision>55</cp:revision>
  <dcterms:created xsi:type="dcterms:W3CDTF">2025-10-24T09:59:00Z</dcterms:created>
  <dcterms:modified xsi:type="dcterms:W3CDTF">2025-11-14T01:27:00Z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64B5FB2543784274924A6CD4858BDDF9</vt:lpwstr>
  </property>
  <property fmtid="{D5CDD505-2E9C-101B-9397-08002B2CF9AE}" pid="3" name="KSOProductBuildVer">
    <vt:lpwstr>2052-11.8.2.12309</vt:lpwstr>
  </property>
</Properties>
</file>