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00B56DC3"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690409">
        <w:rPr>
          <w:rFonts w:ascii="宋体" w:hAnsi="宋体" w:cs="Arial" w:hint="eastAsia"/>
          <w:szCs w:val="21"/>
        </w:rPr>
        <w:t>动态血压</w:t>
      </w:r>
      <w:r w:rsidR="00690409">
        <w:rPr>
          <w:rFonts w:ascii="宋体" w:hAnsi="宋体" w:cs="Arial"/>
          <w:szCs w:val="21"/>
        </w:rPr>
        <w:t>监测</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42663626" w14:textId="77777777" w:rsidR="00690409" w:rsidRPr="00690409" w:rsidRDefault="00690409" w:rsidP="00690409">
      <w:pPr>
        <w:snapToGrid w:val="0"/>
        <w:spacing w:line="360" w:lineRule="auto"/>
        <w:jc w:val="left"/>
        <w:rPr>
          <w:b/>
        </w:rPr>
      </w:pPr>
      <w:r w:rsidRPr="00690409">
        <w:rPr>
          <w:rFonts w:hint="eastAsia"/>
          <w:b/>
        </w:rPr>
        <w:t>1</w:t>
      </w:r>
      <w:r w:rsidRPr="00690409">
        <w:rPr>
          <w:rFonts w:hint="eastAsia"/>
          <w:b/>
        </w:rPr>
        <w:t>、通过最新的英国高血压学会（</w:t>
      </w:r>
      <w:r w:rsidRPr="00690409">
        <w:rPr>
          <w:rFonts w:hint="eastAsia"/>
          <w:b/>
        </w:rPr>
        <w:t>BHS</w:t>
      </w:r>
      <w:r w:rsidRPr="00690409">
        <w:rPr>
          <w:rFonts w:hint="eastAsia"/>
          <w:b/>
        </w:rPr>
        <w:t>）双</w:t>
      </w:r>
      <w:r w:rsidRPr="00690409">
        <w:rPr>
          <w:rFonts w:hint="eastAsia"/>
          <w:b/>
        </w:rPr>
        <w:t>A</w:t>
      </w:r>
      <w:r w:rsidRPr="00690409">
        <w:rPr>
          <w:rFonts w:hint="eastAsia"/>
          <w:b/>
        </w:rPr>
        <w:t>认证、通过欧洲高血压学会（</w:t>
      </w:r>
      <w:r w:rsidRPr="00690409">
        <w:rPr>
          <w:rFonts w:hint="eastAsia"/>
          <w:b/>
        </w:rPr>
        <w:t>ESH</w:t>
      </w:r>
      <w:r w:rsidRPr="00690409">
        <w:rPr>
          <w:rFonts w:hint="eastAsia"/>
          <w:b/>
        </w:rPr>
        <w:t>）认证和</w:t>
      </w:r>
      <w:r w:rsidRPr="00690409">
        <w:rPr>
          <w:rFonts w:hint="eastAsia"/>
          <w:b/>
        </w:rPr>
        <w:t>AAMI/ANSI/ISO 81060</w:t>
      </w:r>
      <w:r w:rsidRPr="00690409">
        <w:rPr>
          <w:rFonts w:hint="eastAsia"/>
          <w:b/>
        </w:rPr>
        <w:t>（成人和儿童）全面认证。</w:t>
      </w:r>
    </w:p>
    <w:p w14:paraId="66381E54" w14:textId="77777777" w:rsidR="00690409" w:rsidRPr="00690409" w:rsidRDefault="00690409" w:rsidP="00690409">
      <w:pPr>
        <w:snapToGrid w:val="0"/>
        <w:spacing w:line="360" w:lineRule="auto"/>
        <w:jc w:val="left"/>
        <w:rPr>
          <w:b/>
        </w:rPr>
      </w:pPr>
      <w:r w:rsidRPr="00690409">
        <w:rPr>
          <w:rFonts w:hint="eastAsia"/>
          <w:b/>
        </w:rPr>
        <w:t>2</w:t>
      </w:r>
      <w:r w:rsidRPr="00690409">
        <w:rPr>
          <w:rFonts w:hint="eastAsia"/>
          <w:b/>
        </w:rPr>
        <w:t>、测量方式：</w:t>
      </w:r>
      <w:r w:rsidRPr="00690409">
        <w:rPr>
          <w:rFonts w:hint="eastAsia"/>
          <w:b/>
        </w:rPr>
        <w:t>Oscillometry</w:t>
      </w:r>
      <w:r w:rsidRPr="00690409">
        <w:rPr>
          <w:rFonts w:hint="eastAsia"/>
          <w:b/>
        </w:rPr>
        <w:t>（振荡示波法测量），支持手动测量。</w:t>
      </w:r>
    </w:p>
    <w:p w14:paraId="11F06425" w14:textId="77777777" w:rsidR="00690409" w:rsidRPr="00690409" w:rsidRDefault="00690409" w:rsidP="00690409">
      <w:pPr>
        <w:snapToGrid w:val="0"/>
        <w:spacing w:line="360" w:lineRule="auto"/>
        <w:jc w:val="left"/>
        <w:rPr>
          <w:b/>
        </w:rPr>
      </w:pPr>
      <w:r w:rsidRPr="00690409">
        <w:rPr>
          <w:rFonts w:hint="eastAsia"/>
          <w:b/>
        </w:rPr>
        <w:t>3</w:t>
      </w:r>
      <w:r w:rsidRPr="00690409">
        <w:rPr>
          <w:rFonts w:hint="eastAsia"/>
          <w:b/>
        </w:rPr>
        <w:t>、显示方式：≥</w:t>
      </w:r>
      <w:r w:rsidRPr="00690409">
        <w:rPr>
          <w:rFonts w:hint="eastAsia"/>
          <w:b/>
        </w:rPr>
        <w:t>2.4</w:t>
      </w:r>
      <w:r w:rsidRPr="00690409">
        <w:rPr>
          <w:rFonts w:hint="eastAsia"/>
          <w:b/>
        </w:rPr>
        <w:t>英寸彩色液晶屏幕显示；显示收缩压、舒张压、心率和时间。</w:t>
      </w:r>
    </w:p>
    <w:p w14:paraId="4E3E9AEF" w14:textId="77777777" w:rsidR="00690409" w:rsidRPr="00690409" w:rsidRDefault="00690409" w:rsidP="00690409">
      <w:pPr>
        <w:snapToGrid w:val="0"/>
        <w:spacing w:line="360" w:lineRule="auto"/>
        <w:jc w:val="left"/>
        <w:rPr>
          <w:b/>
        </w:rPr>
      </w:pPr>
      <w:r w:rsidRPr="00690409">
        <w:rPr>
          <w:rFonts w:hint="eastAsia"/>
          <w:b/>
        </w:rPr>
        <w:t>4</w:t>
      </w:r>
      <w:r w:rsidRPr="00690409">
        <w:rPr>
          <w:rFonts w:hint="eastAsia"/>
          <w:b/>
        </w:rPr>
        <w:t>、测量范围：收缩压：</w:t>
      </w:r>
      <w:r w:rsidRPr="00690409">
        <w:rPr>
          <w:rFonts w:hint="eastAsia"/>
          <w:b/>
        </w:rPr>
        <w:t>60-260mmHg</w:t>
      </w:r>
      <w:r w:rsidRPr="00690409">
        <w:rPr>
          <w:rFonts w:hint="eastAsia"/>
          <w:b/>
        </w:rPr>
        <w:t>、舒张压：</w:t>
      </w:r>
      <w:r w:rsidRPr="00690409">
        <w:rPr>
          <w:rFonts w:hint="eastAsia"/>
          <w:b/>
        </w:rPr>
        <w:t>30-200 mmHg</w:t>
      </w:r>
      <w:r w:rsidRPr="00690409">
        <w:rPr>
          <w:rFonts w:hint="eastAsia"/>
          <w:b/>
        </w:rPr>
        <w:t>、平均压：</w:t>
      </w:r>
      <w:r w:rsidRPr="00690409">
        <w:rPr>
          <w:rFonts w:hint="eastAsia"/>
          <w:b/>
        </w:rPr>
        <w:t>40-230 mmHg</w:t>
      </w:r>
      <w:r w:rsidRPr="00690409">
        <w:rPr>
          <w:rFonts w:hint="eastAsia"/>
          <w:b/>
        </w:rPr>
        <w:t>、脉搏：</w:t>
      </w:r>
      <w:r w:rsidRPr="00690409">
        <w:rPr>
          <w:rFonts w:hint="eastAsia"/>
          <w:b/>
        </w:rPr>
        <w:t>40-180</w:t>
      </w:r>
      <w:r w:rsidRPr="00690409">
        <w:rPr>
          <w:rFonts w:hint="eastAsia"/>
          <w:b/>
        </w:rPr>
        <w:t>次</w:t>
      </w:r>
      <w:r w:rsidRPr="00690409">
        <w:rPr>
          <w:rFonts w:hint="eastAsia"/>
          <w:b/>
        </w:rPr>
        <w:t>/</w:t>
      </w:r>
      <w:r w:rsidRPr="00690409">
        <w:rPr>
          <w:rFonts w:hint="eastAsia"/>
          <w:b/>
        </w:rPr>
        <w:t>分。</w:t>
      </w:r>
    </w:p>
    <w:p w14:paraId="52CAA534" w14:textId="77777777" w:rsidR="00690409" w:rsidRPr="00690409" w:rsidRDefault="00690409" w:rsidP="00690409">
      <w:pPr>
        <w:snapToGrid w:val="0"/>
        <w:spacing w:line="360" w:lineRule="auto"/>
        <w:jc w:val="left"/>
        <w:rPr>
          <w:b/>
        </w:rPr>
      </w:pPr>
      <w:r w:rsidRPr="00690409">
        <w:rPr>
          <w:rFonts w:hint="eastAsia"/>
          <w:b/>
        </w:rPr>
        <w:t>5</w:t>
      </w:r>
      <w:r w:rsidRPr="00690409">
        <w:rPr>
          <w:rFonts w:hint="eastAsia"/>
          <w:b/>
        </w:rPr>
        <w:t>、测量精确度≤±</w:t>
      </w:r>
      <w:r w:rsidRPr="00690409">
        <w:rPr>
          <w:rFonts w:hint="eastAsia"/>
          <w:b/>
        </w:rPr>
        <w:t>2mmHg</w:t>
      </w:r>
      <w:r w:rsidRPr="00690409">
        <w:rPr>
          <w:rFonts w:hint="eastAsia"/>
          <w:b/>
        </w:rPr>
        <w:t>，提供相关认证材料和检验报告。</w:t>
      </w:r>
    </w:p>
    <w:p w14:paraId="4330A8B0" w14:textId="77777777" w:rsidR="00690409" w:rsidRPr="00690409" w:rsidRDefault="00690409" w:rsidP="00690409">
      <w:pPr>
        <w:snapToGrid w:val="0"/>
        <w:spacing w:line="360" w:lineRule="auto"/>
        <w:jc w:val="left"/>
        <w:rPr>
          <w:b/>
        </w:rPr>
      </w:pPr>
      <w:r w:rsidRPr="00690409">
        <w:rPr>
          <w:rFonts w:hint="eastAsia"/>
          <w:b/>
        </w:rPr>
        <w:t>6</w:t>
      </w:r>
      <w:r w:rsidRPr="00690409">
        <w:rPr>
          <w:rFonts w:hint="eastAsia"/>
          <w:b/>
        </w:rPr>
        <w:t>、测量模式：具备成人模式、舒适模式和儿童模式。</w:t>
      </w:r>
    </w:p>
    <w:p w14:paraId="3CC437E3" w14:textId="77777777" w:rsidR="00690409" w:rsidRPr="00690409" w:rsidRDefault="00690409" w:rsidP="00690409">
      <w:pPr>
        <w:snapToGrid w:val="0"/>
        <w:spacing w:line="360" w:lineRule="auto"/>
        <w:jc w:val="left"/>
        <w:rPr>
          <w:b/>
        </w:rPr>
      </w:pPr>
      <w:r w:rsidRPr="00690409">
        <w:rPr>
          <w:rFonts w:hint="eastAsia"/>
          <w:b/>
        </w:rPr>
        <w:t>7</w:t>
      </w:r>
      <w:r w:rsidRPr="00690409">
        <w:rPr>
          <w:rFonts w:hint="eastAsia"/>
          <w:b/>
        </w:rPr>
        <w:t>、低功耗模式：在</w:t>
      </w:r>
      <w:r w:rsidRPr="00690409">
        <w:rPr>
          <w:rFonts w:hint="eastAsia"/>
          <w:b/>
        </w:rPr>
        <w:t>10</w:t>
      </w:r>
      <w:r w:rsidRPr="00690409">
        <w:rPr>
          <w:rFonts w:hint="eastAsia"/>
          <w:b/>
        </w:rPr>
        <w:t>秒不活动状态后，测量仪将进入低功耗模式。</w:t>
      </w:r>
    </w:p>
    <w:p w14:paraId="4EA0D209" w14:textId="77777777" w:rsidR="00690409" w:rsidRPr="00690409" w:rsidRDefault="00690409" w:rsidP="00690409">
      <w:pPr>
        <w:snapToGrid w:val="0"/>
        <w:spacing w:line="360" w:lineRule="auto"/>
        <w:jc w:val="left"/>
        <w:rPr>
          <w:b/>
        </w:rPr>
      </w:pPr>
      <w:r w:rsidRPr="00690409">
        <w:rPr>
          <w:rFonts w:hint="eastAsia"/>
          <w:b/>
        </w:rPr>
        <w:t>8</w:t>
      </w:r>
      <w:r w:rsidRPr="00690409">
        <w:rPr>
          <w:rFonts w:hint="eastAsia"/>
          <w:b/>
        </w:rPr>
        <w:t>、回顾数据：测量仪提供测量运行期间及时回顾测量结果读数的功能。</w:t>
      </w:r>
    </w:p>
    <w:p w14:paraId="0AA6838E" w14:textId="77777777" w:rsidR="00690409" w:rsidRPr="00690409" w:rsidRDefault="00690409" w:rsidP="00690409">
      <w:pPr>
        <w:snapToGrid w:val="0"/>
        <w:spacing w:line="360" w:lineRule="auto"/>
        <w:jc w:val="left"/>
        <w:rPr>
          <w:b/>
        </w:rPr>
      </w:pPr>
      <w:r w:rsidRPr="00690409">
        <w:rPr>
          <w:rFonts w:hint="eastAsia"/>
          <w:b/>
        </w:rPr>
        <w:t xml:space="preserve"> 9</w:t>
      </w:r>
      <w:r w:rsidRPr="00690409">
        <w:rPr>
          <w:rFonts w:hint="eastAsia"/>
          <w:b/>
        </w:rPr>
        <w:t>、自动补测：对于测试失败，≤</w:t>
      </w:r>
      <w:r w:rsidRPr="00690409">
        <w:rPr>
          <w:rFonts w:hint="eastAsia"/>
          <w:b/>
        </w:rPr>
        <w:t>2</w:t>
      </w:r>
      <w:r w:rsidRPr="00690409">
        <w:rPr>
          <w:rFonts w:hint="eastAsia"/>
          <w:b/>
        </w:rPr>
        <w:t>分钟之内自动补测。</w:t>
      </w:r>
    </w:p>
    <w:p w14:paraId="3111A1B9" w14:textId="77777777" w:rsidR="00690409" w:rsidRPr="00690409" w:rsidRDefault="00690409" w:rsidP="00690409">
      <w:pPr>
        <w:snapToGrid w:val="0"/>
        <w:spacing w:line="360" w:lineRule="auto"/>
        <w:jc w:val="left"/>
        <w:rPr>
          <w:b/>
        </w:rPr>
      </w:pPr>
      <w:r w:rsidRPr="00690409">
        <w:rPr>
          <w:rFonts w:hint="eastAsia"/>
          <w:b/>
        </w:rPr>
        <w:t>10</w:t>
      </w:r>
      <w:r w:rsidRPr="00690409">
        <w:rPr>
          <w:rFonts w:hint="eastAsia"/>
          <w:b/>
        </w:rPr>
        <w:t>、安全锁：当长时间不正常充气或充气压力超过限值时，监护仪会启动安全锁自动停止测量。</w:t>
      </w:r>
    </w:p>
    <w:p w14:paraId="0C760675" w14:textId="77777777" w:rsidR="00690409" w:rsidRPr="00690409" w:rsidRDefault="00690409" w:rsidP="00690409">
      <w:pPr>
        <w:snapToGrid w:val="0"/>
        <w:spacing w:line="360" w:lineRule="auto"/>
        <w:jc w:val="left"/>
        <w:rPr>
          <w:b/>
        </w:rPr>
      </w:pPr>
      <w:r w:rsidRPr="00690409">
        <w:rPr>
          <w:rFonts w:hint="eastAsia"/>
          <w:b/>
        </w:rPr>
        <w:t>11</w:t>
      </w:r>
      <w:r w:rsidRPr="00690409">
        <w:rPr>
          <w:rFonts w:hint="eastAsia"/>
          <w:b/>
        </w:rPr>
        <w:t>、测压间隔：连续测量；</w:t>
      </w:r>
      <w:r w:rsidRPr="00690409">
        <w:rPr>
          <w:rFonts w:hint="eastAsia"/>
          <w:b/>
        </w:rPr>
        <w:t>6-120</w:t>
      </w:r>
      <w:r w:rsidRPr="00690409">
        <w:rPr>
          <w:rFonts w:hint="eastAsia"/>
          <w:b/>
        </w:rPr>
        <w:t>分钟（不低于</w:t>
      </w:r>
      <w:r w:rsidRPr="00690409">
        <w:rPr>
          <w:rFonts w:hint="eastAsia"/>
          <w:b/>
        </w:rPr>
        <w:t>12</w:t>
      </w:r>
      <w:r w:rsidRPr="00690409">
        <w:rPr>
          <w:rFonts w:hint="eastAsia"/>
          <w:b/>
        </w:rPr>
        <w:t>档）。</w:t>
      </w:r>
    </w:p>
    <w:p w14:paraId="26E27E96" w14:textId="77777777" w:rsidR="00690409" w:rsidRPr="00690409" w:rsidRDefault="00690409" w:rsidP="00690409">
      <w:pPr>
        <w:snapToGrid w:val="0"/>
        <w:spacing w:line="360" w:lineRule="auto"/>
        <w:jc w:val="left"/>
        <w:rPr>
          <w:b/>
        </w:rPr>
      </w:pPr>
      <w:r w:rsidRPr="00690409">
        <w:rPr>
          <w:rFonts w:hint="eastAsia"/>
          <w:b/>
        </w:rPr>
        <w:t xml:space="preserve"> 12</w:t>
      </w:r>
      <w:r w:rsidRPr="00690409">
        <w:rPr>
          <w:rFonts w:hint="eastAsia"/>
          <w:b/>
        </w:rPr>
        <w:t>、记录时间：连续记录</w:t>
      </w:r>
      <w:r w:rsidRPr="00690409">
        <w:rPr>
          <w:rFonts w:hint="eastAsia"/>
          <w:b/>
        </w:rPr>
        <w:t>24</w:t>
      </w:r>
      <w:r w:rsidRPr="00690409">
        <w:rPr>
          <w:rFonts w:hint="eastAsia"/>
          <w:b/>
        </w:rPr>
        <w:t>小时或≥</w:t>
      </w:r>
      <w:r w:rsidRPr="00690409">
        <w:rPr>
          <w:rFonts w:hint="eastAsia"/>
          <w:b/>
        </w:rPr>
        <w:t>7</w:t>
      </w:r>
      <w:r w:rsidRPr="00690409">
        <w:rPr>
          <w:rFonts w:hint="eastAsia"/>
          <w:b/>
        </w:rPr>
        <w:t>天。</w:t>
      </w:r>
    </w:p>
    <w:p w14:paraId="5A1F104A" w14:textId="77777777" w:rsidR="00690409" w:rsidRPr="00690409" w:rsidRDefault="00690409" w:rsidP="00690409">
      <w:pPr>
        <w:snapToGrid w:val="0"/>
        <w:spacing w:line="360" w:lineRule="auto"/>
        <w:jc w:val="left"/>
        <w:rPr>
          <w:b/>
        </w:rPr>
      </w:pPr>
      <w:r w:rsidRPr="00690409">
        <w:rPr>
          <w:rFonts w:hint="eastAsia"/>
          <w:b/>
        </w:rPr>
        <w:t xml:space="preserve"> 13</w:t>
      </w:r>
      <w:r w:rsidRPr="00690409">
        <w:rPr>
          <w:rFonts w:hint="eastAsia"/>
          <w:b/>
        </w:rPr>
        <w:t>、测量速度：测量时间≤</w:t>
      </w:r>
      <w:r w:rsidRPr="00690409">
        <w:rPr>
          <w:rFonts w:hint="eastAsia"/>
          <w:b/>
        </w:rPr>
        <w:t>50</w:t>
      </w:r>
      <w:r w:rsidRPr="00690409">
        <w:rPr>
          <w:rFonts w:hint="eastAsia"/>
          <w:b/>
        </w:rPr>
        <w:t>秒。</w:t>
      </w:r>
    </w:p>
    <w:p w14:paraId="74C0D1E1" w14:textId="77777777" w:rsidR="00690409" w:rsidRPr="00690409" w:rsidRDefault="00690409" w:rsidP="00690409">
      <w:pPr>
        <w:snapToGrid w:val="0"/>
        <w:spacing w:line="360" w:lineRule="auto"/>
        <w:jc w:val="left"/>
        <w:rPr>
          <w:b/>
        </w:rPr>
      </w:pPr>
      <w:r w:rsidRPr="00690409">
        <w:rPr>
          <w:rFonts w:hint="eastAsia"/>
          <w:b/>
        </w:rPr>
        <w:t>14</w:t>
      </w:r>
      <w:r w:rsidRPr="00690409">
        <w:rPr>
          <w:rFonts w:hint="eastAsia"/>
          <w:b/>
        </w:rPr>
        <w:t>、储存：储存数据≥</w:t>
      </w:r>
      <w:r w:rsidRPr="00690409">
        <w:rPr>
          <w:rFonts w:hint="eastAsia"/>
          <w:b/>
        </w:rPr>
        <w:t>300</w:t>
      </w:r>
      <w:r w:rsidRPr="00690409">
        <w:rPr>
          <w:rFonts w:hint="eastAsia"/>
          <w:b/>
        </w:rPr>
        <w:t>个测量结果。</w:t>
      </w:r>
    </w:p>
    <w:p w14:paraId="24408D44" w14:textId="77777777" w:rsidR="00690409" w:rsidRPr="00690409" w:rsidRDefault="00690409" w:rsidP="00690409">
      <w:pPr>
        <w:snapToGrid w:val="0"/>
        <w:spacing w:line="360" w:lineRule="auto"/>
        <w:jc w:val="left"/>
        <w:rPr>
          <w:b/>
        </w:rPr>
      </w:pPr>
      <w:r w:rsidRPr="00690409">
        <w:rPr>
          <w:rFonts w:hint="eastAsia"/>
          <w:b/>
        </w:rPr>
        <w:t>15</w:t>
      </w:r>
      <w:r w:rsidRPr="00690409">
        <w:rPr>
          <w:rFonts w:hint="eastAsia"/>
          <w:b/>
        </w:rPr>
        <w:t>、静音设计：充气泵有静音设计，不影响患者休息。</w:t>
      </w:r>
    </w:p>
    <w:p w14:paraId="5B782C2A" w14:textId="77777777" w:rsidR="00690409" w:rsidRPr="00690409" w:rsidRDefault="00690409" w:rsidP="00690409">
      <w:pPr>
        <w:snapToGrid w:val="0"/>
        <w:spacing w:line="360" w:lineRule="auto"/>
        <w:jc w:val="left"/>
        <w:rPr>
          <w:b/>
        </w:rPr>
      </w:pPr>
      <w:r w:rsidRPr="00690409">
        <w:rPr>
          <w:rFonts w:hint="eastAsia"/>
          <w:b/>
        </w:rPr>
        <w:t>16</w:t>
      </w:r>
      <w:r w:rsidRPr="00690409">
        <w:rPr>
          <w:rFonts w:hint="eastAsia"/>
          <w:b/>
        </w:rPr>
        <w:t>、音频控制：选择语音时，可通过语音提示测量周期的开始和结束。</w:t>
      </w:r>
    </w:p>
    <w:p w14:paraId="2C432585" w14:textId="77777777" w:rsidR="00690409" w:rsidRPr="00690409" w:rsidRDefault="00690409" w:rsidP="00690409">
      <w:pPr>
        <w:snapToGrid w:val="0"/>
        <w:spacing w:line="360" w:lineRule="auto"/>
        <w:jc w:val="left"/>
        <w:rPr>
          <w:b/>
        </w:rPr>
      </w:pPr>
      <w:r w:rsidRPr="00690409">
        <w:rPr>
          <w:rFonts w:hint="eastAsia"/>
          <w:b/>
        </w:rPr>
        <w:t>17</w:t>
      </w:r>
      <w:r w:rsidRPr="00690409">
        <w:rPr>
          <w:rFonts w:hint="eastAsia"/>
          <w:b/>
        </w:rPr>
        <w:t>、干扰信号排除：记录盒内置的微处理器能自动分辨血压信号，能区分压力信号、患者动作和呼吸干扰。</w:t>
      </w:r>
    </w:p>
    <w:p w14:paraId="27032620" w14:textId="77777777" w:rsidR="00690409" w:rsidRPr="00690409" w:rsidRDefault="00690409" w:rsidP="00690409">
      <w:pPr>
        <w:snapToGrid w:val="0"/>
        <w:spacing w:line="360" w:lineRule="auto"/>
        <w:jc w:val="left"/>
        <w:rPr>
          <w:b/>
        </w:rPr>
      </w:pPr>
      <w:r w:rsidRPr="00690409">
        <w:rPr>
          <w:rFonts w:hint="eastAsia"/>
          <w:b/>
        </w:rPr>
        <w:t>18</w:t>
      </w:r>
      <w:r w:rsidRPr="00690409">
        <w:rPr>
          <w:rFonts w:hint="eastAsia"/>
          <w:b/>
        </w:rPr>
        <w:t>、数据储存系统：非易失性闪存；信息可保留至重新初始化；事件时间由实时时钟提供。</w:t>
      </w:r>
    </w:p>
    <w:p w14:paraId="3EDA660D" w14:textId="77777777" w:rsidR="00690409" w:rsidRPr="00690409" w:rsidRDefault="00690409" w:rsidP="00690409">
      <w:pPr>
        <w:snapToGrid w:val="0"/>
        <w:spacing w:line="360" w:lineRule="auto"/>
        <w:jc w:val="left"/>
        <w:rPr>
          <w:b/>
        </w:rPr>
      </w:pPr>
      <w:r w:rsidRPr="00690409">
        <w:rPr>
          <w:rFonts w:hint="eastAsia"/>
          <w:b/>
        </w:rPr>
        <w:t>19</w:t>
      </w:r>
      <w:r w:rsidRPr="00690409">
        <w:rPr>
          <w:rFonts w:hint="eastAsia"/>
          <w:b/>
        </w:rPr>
        <w:t>、充气方式：步进式充气，充气和放气由微处理器控制，避免病人被过度充气。</w:t>
      </w:r>
    </w:p>
    <w:p w14:paraId="5B89E50D" w14:textId="77777777" w:rsidR="00690409" w:rsidRPr="00690409" w:rsidRDefault="00690409" w:rsidP="00690409">
      <w:pPr>
        <w:snapToGrid w:val="0"/>
        <w:spacing w:line="360" w:lineRule="auto"/>
        <w:jc w:val="left"/>
        <w:rPr>
          <w:b/>
        </w:rPr>
      </w:pPr>
      <w:r w:rsidRPr="00690409">
        <w:rPr>
          <w:rFonts w:hint="eastAsia"/>
          <w:b/>
        </w:rPr>
        <w:t>20</w:t>
      </w:r>
      <w:r w:rsidRPr="00690409">
        <w:rPr>
          <w:rFonts w:hint="eastAsia"/>
          <w:b/>
        </w:rPr>
        <w:t>、过压保护：成人模式，袖带压力≤</w:t>
      </w:r>
      <w:r w:rsidRPr="00690409">
        <w:rPr>
          <w:rFonts w:hint="eastAsia"/>
          <w:b/>
        </w:rPr>
        <w:t>300mmHg</w:t>
      </w:r>
      <w:r w:rsidRPr="00690409">
        <w:rPr>
          <w:rFonts w:hint="eastAsia"/>
          <w:b/>
        </w:rPr>
        <w:t>能打开安全阀自动放气；儿童模式，袖带压力≤</w:t>
      </w:r>
      <w:r w:rsidRPr="00690409">
        <w:rPr>
          <w:rFonts w:hint="eastAsia"/>
          <w:b/>
        </w:rPr>
        <w:t>250mmHg</w:t>
      </w:r>
      <w:r w:rsidRPr="00690409">
        <w:rPr>
          <w:rFonts w:hint="eastAsia"/>
          <w:b/>
        </w:rPr>
        <w:t>能打开安全阀自动放气。</w:t>
      </w:r>
    </w:p>
    <w:p w14:paraId="542505E1" w14:textId="77777777" w:rsidR="00690409" w:rsidRPr="00690409" w:rsidRDefault="00690409" w:rsidP="00690409">
      <w:pPr>
        <w:snapToGrid w:val="0"/>
        <w:spacing w:line="360" w:lineRule="auto"/>
        <w:jc w:val="left"/>
        <w:rPr>
          <w:b/>
        </w:rPr>
      </w:pPr>
      <w:r w:rsidRPr="00690409">
        <w:rPr>
          <w:rFonts w:hint="eastAsia"/>
          <w:b/>
        </w:rPr>
        <w:t>21</w:t>
      </w:r>
      <w:r w:rsidRPr="00690409">
        <w:rPr>
          <w:rFonts w:hint="eastAsia"/>
          <w:b/>
        </w:rPr>
        <w:t>、超时保护：软件限制最大为</w:t>
      </w:r>
      <w:r w:rsidRPr="00690409">
        <w:rPr>
          <w:rFonts w:hint="eastAsia"/>
          <w:b/>
        </w:rPr>
        <w:t>175</w:t>
      </w:r>
      <w:r w:rsidRPr="00690409">
        <w:rPr>
          <w:rFonts w:hint="eastAsia"/>
          <w:b/>
        </w:rPr>
        <w:t>秒。自动保险机械装置将膨胀周期限制在低于</w:t>
      </w:r>
      <w:r w:rsidRPr="00690409">
        <w:rPr>
          <w:rFonts w:hint="eastAsia"/>
          <w:b/>
        </w:rPr>
        <w:t>180</w:t>
      </w:r>
      <w:r w:rsidRPr="00690409">
        <w:rPr>
          <w:rFonts w:hint="eastAsia"/>
          <w:b/>
        </w:rPr>
        <w:t>秒，将绝对最大压力限制在</w:t>
      </w:r>
      <w:r w:rsidRPr="00690409">
        <w:rPr>
          <w:rFonts w:hint="eastAsia"/>
          <w:b/>
        </w:rPr>
        <w:t>300mmHg</w:t>
      </w:r>
      <w:r w:rsidRPr="00690409">
        <w:rPr>
          <w:rFonts w:hint="eastAsia"/>
          <w:b/>
        </w:rPr>
        <w:t>。空气软管可由患者拆下。</w:t>
      </w:r>
    </w:p>
    <w:p w14:paraId="2B5F60A1" w14:textId="77777777" w:rsidR="00690409" w:rsidRPr="00690409" w:rsidRDefault="00690409" w:rsidP="00690409">
      <w:pPr>
        <w:snapToGrid w:val="0"/>
        <w:spacing w:line="360" w:lineRule="auto"/>
        <w:jc w:val="left"/>
        <w:rPr>
          <w:b/>
        </w:rPr>
      </w:pPr>
      <w:r w:rsidRPr="00690409">
        <w:rPr>
          <w:rFonts w:hint="eastAsia"/>
          <w:b/>
        </w:rPr>
        <w:t>22</w:t>
      </w:r>
      <w:r w:rsidRPr="00690409">
        <w:rPr>
          <w:rFonts w:hint="eastAsia"/>
          <w:b/>
        </w:rPr>
        <w:t>、硬件保护：两次测量之间或出现异常读数时，测量仪会强制实现</w:t>
      </w:r>
      <w:r w:rsidRPr="00690409">
        <w:rPr>
          <w:rFonts w:hint="eastAsia"/>
          <w:b/>
        </w:rPr>
        <w:t>30</w:t>
      </w:r>
      <w:r w:rsidRPr="00690409">
        <w:rPr>
          <w:rFonts w:hint="eastAsia"/>
          <w:b/>
        </w:rPr>
        <w:t>秒的最短等待周期，以便重新灌注，获取准确的测量结果。</w:t>
      </w:r>
    </w:p>
    <w:p w14:paraId="050ADCCE" w14:textId="77777777" w:rsidR="00690409" w:rsidRPr="00690409" w:rsidRDefault="00690409" w:rsidP="00690409">
      <w:pPr>
        <w:snapToGrid w:val="0"/>
        <w:spacing w:line="360" w:lineRule="auto"/>
        <w:jc w:val="left"/>
        <w:rPr>
          <w:b/>
        </w:rPr>
      </w:pPr>
      <w:r w:rsidRPr="00690409">
        <w:rPr>
          <w:rFonts w:hint="eastAsia"/>
          <w:b/>
        </w:rPr>
        <w:t xml:space="preserve"> 23</w:t>
      </w:r>
      <w:r w:rsidRPr="00690409">
        <w:rPr>
          <w:rFonts w:hint="eastAsia"/>
          <w:b/>
        </w:rPr>
        <w:t>、掉电数据保护：记录过程中取掉电池，不丢失已经记录的数据。</w:t>
      </w:r>
    </w:p>
    <w:p w14:paraId="0CC575EC" w14:textId="77777777" w:rsidR="00690409" w:rsidRPr="00690409" w:rsidRDefault="00690409" w:rsidP="00690409">
      <w:pPr>
        <w:snapToGrid w:val="0"/>
        <w:spacing w:line="360" w:lineRule="auto"/>
        <w:jc w:val="left"/>
        <w:rPr>
          <w:b/>
        </w:rPr>
      </w:pPr>
      <w:r w:rsidRPr="00690409">
        <w:rPr>
          <w:rFonts w:hint="eastAsia"/>
          <w:b/>
        </w:rPr>
        <w:t xml:space="preserve"> 24</w:t>
      </w:r>
      <w:r w:rsidRPr="00690409">
        <w:rPr>
          <w:rFonts w:hint="eastAsia"/>
          <w:b/>
        </w:rPr>
        <w:t>、掉电释压保护：臂带加压过程中，取掉电池，臂带能够自动释压。</w:t>
      </w:r>
    </w:p>
    <w:p w14:paraId="0E49A339" w14:textId="77777777" w:rsidR="00690409" w:rsidRPr="00690409" w:rsidRDefault="00690409" w:rsidP="00690409">
      <w:pPr>
        <w:snapToGrid w:val="0"/>
        <w:spacing w:line="360" w:lineRule="auto"/>
        <w:jc w:val="left"/>
        <w:rPr>
          <w:b/>
        </w:rPr>
      </w:pPr>
      <w:r w:rsidRPr="00690409">
        <w:rPr>
          <w:rFonts w:hint="eastAsia"/>
          <w:b/>
        </w:rPr>
        <w:lastRenderedPageBreak/>
        <w:t>25</w:t>
      </w:r>
      <w:r w:rsidRPr="00690409">
        <w:rPr>
          <w:rFonts w:hint="eastAsia"/>
          <w:b/>
        </w:rPr>
        <w:t>、进水保护防水等级：符合</w:t>
      </w:r>
      <w:r w:rsidRPr="00690409">
        <w:rPr>
          <w:rFonts w:hint="eastAsia"/>
          <w:b/>
        </w:rPr>
        <w:t>IP22</w:t>
      </w:r>
      <w:r w:rsidRPr="00690409">
        <w:rPr>
          <w:rFonts w:hint="eastAsia"/>
          <w:b/>
        </w:rPr>
        <w:t>标准（当设备位于挂袋中时）。</w:t>
      </w:r>
    </w:p>
    <w:p w14:paraId="3A0775EF" w14:textId="77777777" w:rsidR="00690409" w:rsidRPr="00690409" w:rsidRDefault="00690409" w:rsidP="00690409">
      <w:pPr>
        <w:snapToGrid w:val="0"/>
        <w:spacing w:line="360" w:lineRule="auto"/>
        <w:jc w:val="left"/>
        <w:rPr>
          <w:b/>
        </w:rPr>
      </w:pPr>
      <w:r w:rsidRPr="00690409">
        <w:rPr>
          <w:rFonts w:hint="eastAsia"/>
          <w:b/>
        </w:rPr>
        <w:t>26</w:t>
      </w:r>
      <w:r w:rsidRPr="00690409">
        <w:rPr>
          <w:rFonts w:hint="eastAsia"/>
          <w:b/>
        </w:rPr>
        <w:t>、体积≤</w:t>
      </w:r>
      <w:r w:rsidRPr="00690409">
        <w:rPr>
          <w:rFonts w:hint="eastAsia"/>
          <w:b/>
        </w:rPr>
        <w:t>101.5</w:t>
      </w:r>
      <w:r w:rsidRPr="00690409">
        <w:rPr>
          <w:rFonts w:hint="eastAsia"/>
          <w:b/>
        </w:rPr>
        <w:t>×</w:t>
      </w:r>
      <w:r w:rsidRPr="00690409">
        <w:rPr>
          <w:rFonts w:hint="eastAsia"/>
          <w:b/>
        </w:rPr>
        <w:t>70</w:t>
      </w:r>
      <w:r w:rsidRPr="00690409">
        <w:rPr>
          <w:rFonts w:hint="eastAsia"/>
          <w:b/>
        </w:rPr>
        <w:t>×</w:t>
      </w:r>
      <w:r w:rsidRPr="00690409">
        <w:rPr>
          <w:rFonts w:hint="eastAsia"/>
          <w:b/>
        </w:rPr>
        <w:t>27.6mm</w:t>
      </w:r>
      <w:r w:rsidRPr="00690409">
        <w:rPr>
          <w:rFonts w:hint="eastAsia"/>
          <w:b/>
        </w:rPr>
        <w:t>，重量≤</w:t>
      </w:r>
      <w:r w:rsidRPr="00690409">
        <w:rPr>
          <w:rFonts w:hint="eastAsia"/>
          <w:b/>
        </w:rPr>
        <w:t>175g</w:t>
      </w:r>
      <w:r w:rsidRPr="00690409">
        <w:rPr>
          <w:rFonts w:hint="eastAsia"/>
          <w:b/>
        </w:rPr>
        <w:t>（不包括电池）。</w:t>
      </w:r>
    </w:p>
    <w:p w14:paraId="4B441C74" w14:textId="77777777" w:rsidR="00690409" w:rsidRPr="00690409" w:rsidRDefault="00690409" w:rsidP="00690409">
      <w:pPr>
        <w:snapToGrid w:val="0"/>
        <w:spacing w:line="360" w:lineRule="auto"/>
        <w:jc w:val="left"/>
        <w:rPr>
          <w:b/>
        </w:rPr>
      </w:pPr>
      <w:r w:rsidRPr="00690409">
        <w:rPr>
          <w:rFonts w:hint="eastAsia"/>
          <w:b/>
        </w:rPr>
        <w:t>27</w:t>
      </w:r>
      <w:r w:rsidRPr="00690409">
        <w:rPr>
          <w:rFonts w:hint="eastAsia"/>
          <w:b/>
        </w:rPr>
        <w:t>、</w:t>
      </w:r>
      <w:r w:rsidRPr="00690409">
        <w:rPr>
          <w:rFonts w:hint="eastAsia"/>
          <w:b/>
        </w:rPr>
        <w:t xml:space="preserve"> </w:t>
      </w:r>
      <w:r w:rsidRPr="00690409">
        <w:rPr>
          <w:rFonts w:hint="eastAsia"/>
          <w:b/>
        </w:rPr>
        <w:t>至少包括</w:t>
      </w:r>
      <w:r w:rsidRPr="00690409">
        <w:rPr>
          <w:rFonts w:hint="eastAsia"/>
          <w:b/>
        </w:rPr>
        <w:t>5</w:t>
      </w:r>
      <w:r w:rsidRPr="00690409">
        <w:rPr>
          <w:rFonts w:hint="eastAsia"/>
          <w:b/>
        </w:rPr>
        <w:t>种血压袖带可选，具有儿童袖带</w:t>
      </w:r>
      <w:r w:rsidRPr="00690409">
        <w:rPr>
          <w:rFonts w:hint="eastAsia"/>
          <w:b/>
        </w:rPr>
        <w:t>(12-20cm),</w:t>
      </w:r>
      <w:r w:rsidRPr="00690409">
        <w:rPr>
          <w:rFonts w:hint="eastAsia"/>
          <w:b/>
        </w:rPr>
        <w:t>成人小号袖带</w:t>
      </w:r>
      <w:r w:rsidRPr="00690409">
        <w:rPr>
          <w:rFonts w:hint="eastAsia"/>
          <w:b/>
        </w:rPr>
        <w:t>(17-26cm)</w:t>
      </w:r>
      <w:r w:rsidRPr="00690409">
        <w:rPr>
          <w:rFonts w:hint="eastAsia"/>
          <w:b/>
        </w:rPr>
        <w:t>，成人袖带</w:t>
      </w:r>
      <w:r w:rsidRPr="00690409">
        <w:rPr>
          <w:rFonts w:hint="eastAsia"/>
          <w:b/>
        </w:rPr>
        <w:t>(24-32cm),</w:t>
      </w:r>
      <w:r w:rsidRPr="00690409">
        <w:rPr>
          <w:rFonts w:hint="eastAsia"/>
          <w:b/>
        </w:rPr>
        <w:t>成人大号袖带</w:t>
      </w:r>
      <w:r w:rsidRPr="00690409">
        <w:rPr>
          <w:rFonts w:hint="eastAsia"/>
          <w:b/>
        </w:rPr>
        <w:t>(32-42cm),</w:t>
      </w:r>
      <w:r w:rsidRPr="00690409">
        <w:rPr>
          <w:rFonts w:hint="eastAsia"/>
          <w:b/>
        </w:rPr>
        <w:t>成人特大号袖带</w:t>
      </w:r>
      <w:r w:rsidRPr="00690409">
        <w:rPr>
          <w:rFonts w:hint="eastAsia"/>
          <w:b/>
        </w:rPr>
        <w:t>(38-50cm),</w:t>
      </w:r>
      <w:r w:rsidRPr="00690409">
        <w:rPr>
          <w:rFonts w:hint="eastAsia"/>
          <w:b/>
        </w:rPr>
        <w:t>适应成人、儿童及特殊人群的使用。</w:t>
      </w:r>
    </w:p>
    <w:p w14:paraId="0F0464B0" w14:textId="77777777" w:rsidR="00690409" w:rsidRPr="00690409" w:rsidRDefault="00690409" w:rsidP="00690409">
      <w:pPr>
        <w:snapToGrid w:val="0"/>
        <w:spacing w:line="360" w:lineRule="auto"/>
        <w:jc w:val="left"/>
        <w:rPr>
          <w:b/>
        </w:rPr>
      </w:pPr>
      <w:r w:rsidRPr="00690409">
        <w:rPr>
          <w:rFonts w:hint="eastAsia"/>
          <w:b/>
        </w:rPr>
        <w:t>28</w:t>
      </w:r>
      <w:r w:rsidRPr="00690409">
        <w:rPr>
          <w:rFonts w:hint="eastAsia"/>
          <w:b/>
        </w:rPr>
        <w:t>、独立初始化：测量仪具有独立初始化功能，无需借助电脑进行初始化。</w:t>
      </w:r>
    </w:p>
    <w:p w14:paraId="36975F8C" w14:textId="77777777" w:rsidR="00690409" w:rsidRPr="00690409" w:rsidRDefault="00690409" w:rsidP="00690409">
      <w:pPr>
        <w:snapToGrid w:val="0"/>
        <w:spacing w:line="360" w:lineRule="auto"/>
        <w:jc w:val="left"/>
        <w:rPr>
          <w:b/>
        </w:rPr>
      </w:pPr>
      <w:r w:rsidRPr="00690409">
        <w:rPr>
          <w:rFonts w:hint="eastAsia"/>
          <w:b/>
        </w:rPr>
        <w:t>29</w:t>
      </w:r>
      <w:r w:rsidRPr="00690409">
        <w:rPr>
          <w:rFonts w:hint="eastAsia"/>
          <w:b/>
        </w:rPr>
        <w:t>、</w:t>
      </w:r>
      <w:r w:rsidRPr="00690409">
        <w:rPr>
          <w:rFonts w:hint="eastAsia"/>
          <w:b/>
        </w:rPr>
        <w:t>PictBridge</w:t>
      </w:r>
      <w:r w:rsidRPr="00690409">
        <w:rPr>
          <w:rFonts w:hint="eastAsia"/>
          <w:b/>
        </w:rPr>
        <w:t>打印：无需借助电脑，测量仪可通过连接</w:t>
      </w:r>
      <w:r w:rsidRPr="00690409">
        <w:rPr>
          <w:rFonts w:hint="eastAsia"/>
          <w:b/>
        </w:rPr>
        <w:t>PictBridge</w:t>
      </w:r>
      <w:r w:rsidRPr="00690409">
        <w:rPr>
          <w:rFonts w:hint="eastAsia"/>
          <w:b/>
        </w:rPr>
        <w:t>打印机直接打印报告。</w:t>
      </w:r>
    </w:p>
    <w:p w14:paraId="68394CC2" w14:textId="77777777" w:rsidR="00690409" w:rsidRPr="00690409" w:rsidRDefault="00690409" w:rsidP="00690409">
      <w:pPr>
        <w:snapToGrid w:val="0"/>
        <w:spacing w:line="360" w:lineRule="auto"/>
        <w:jc w:val="left"/>
        <w:rPr>
          <w:b/>
        </w:rPr>
      </w:pPr>
      <w:r w:rsidRPr="00690409">
        <w:rPr>
          <w:rFonts w:hint="eastAsia"/>
          <w:b/>
        </w:rPr>
        <w:t>30</w:t>
      </w:r>
      <w:r w:rsidRPr="00690409">
        <w:rPr>
          <w:rFonts w:hint="eastAsia"/>
          <w:b/>
        </w:rPr>
        <w:t>、患者活动记录图：测量仪具有内置活动传感器，有效记录患者的活动数据，显示患者的移动和某项活动的波动，并在打印报告中生成患者活动图。</w:t>
      </w:r>
    </w:p>
    <w:p w14:paraId="79429294" w14:textId="77777777" w:rsidR="00690409" w:rsidRPr="00690409" w:rsidRDefault="00690409" w:rsidP="00690409">
      <w:pPr>
        <w:snapToGrid w:val="0"/>
        <w:spacing w:line="360" w:lineRule="auto"/>
        <w:jc w:val="left"/>
        <w:rPr>
          <w:b/>
        </w:rPr>
      </w:pPr>
      <w:r w:rsidRPr="00690409">
        <w:rPr>
          <w:rFonts w:hint="eastAsia"/>
          <w:b/>
        </w:rPr>
        <w:t xml:space="preserve"> 31</w:t>
      </w:r>
      <w:r w:rsidRPr="00690409">
        <w:rPr>
          <w:rFonts w:hint="eastAsia"/>
          <w:b/>
        </w:rPr>
        <w:t>、软件功能：具备配置监测仪，下载记录、审阅检测、审阅报告、编辑患者、编辑检测详细信息、完成检测、导入</w:t>
      </w:r>
      <w:r w:rsidRPr="00690409">
        <w:rPr>
          <w:rFonts w:hint="eastAsia"/>
          <w:b/>
        </w:rPr>
        <w:t>/</w:t>
      </w:r>
      <w:r w:rsidRPr="00690409">
        <w:rPr>
          <w:rFonts w:hint="eastAsia"/>
          <w:b/>
        </w:rPr>
        <w:t>导出等基础功能。提供血压数据表，趋势图、血压上升下降曲线、昼夜节律分析、平均值分析、晨峰指数（</w:t>
      </w:r>
      <w:r w:rsidRPr="00690409">
        <w:rPr>
          <w:rFonts w:hint="eastAsia"/>
          <w:b/>
        </w:rPr>
        <w:t>MSI</w:t>
      </w:r>
      <w:r w:rsidRPr="00690409">
        <w:rPr>
          <w:rFonts w:hint="eastAsia"/>
          <w:b/>
        </w:rPr>
        <w:t>）、动脉硬化指数分析（</w:t>
      </w:r>
      <w:r w:rsidRPr="00690409">
        <w:rPr>
          <w:rFonts w:hint="eastAsia"/>
          <w:b/>
        </w:rPr>
        <w:t>AASI</w:t>
      </w:r>
      <w:r w:rsidRPr="00690409">
        <w:rPr>
          <w:rFonts w:hint="eastAsia"/>
          <w:b/>
        </w:rPr>
        <w:t>）。同一患者不同时期动态血压对比分析，可打印动态血压分析报告。</w:t>
      </w:r>
    </w:p>
    <w:p w14:paraId="09FE2B62" w14:textId="77777777" w:rsidR="00690409" w:rsidRPr="00690409" w:rsidRDefault="00690409" w:rsidP="00690409">
      <w:pPr>
        <w:snapToGrid w:val="0"/>
        <w:spacing w:line="360" w:lineRule="auto"/>
        <w:jc w:val="left"/>
        <w:rPr>
          <w:b/>
        </w:rPr>
      </w:pPr>
      <w:r w:rsidRPr="00690409">
        <w:rPr>
          <w:rFonts w:hint="eastAsia"/>
          <w:b/>
        </w:rPr>
        <w:t>32</w:t>
      </w:r>
      <w:r w:rsidRPr="00690409">
        <w:rPr>
          <w:rFonts w:hint="eastAsia"/>
          <w:b/>
        </w:rPr>
        <w:t>、可升级</w:t>
      </w:r>
      <w:r w:rsidRPr="00690409">
        <w:rPr>
          <w:rFonts w:hint="eastAsia"/>
          <w:b/>
        </w:rPr>
        <w:t>HL7</w:t>
      </w:r>
      <w:r w:rsidRPr="00690409">
        <w:rPr>
          <w:rFonts w:hint="eastAsia"/>
          <w:b/>
        </w:rPr>
        <w:t>功能，通过心血管信息管理系统与医院</w:t>
      </w:r>
      <w:r w:rsidRPr="00690409">
        <w:rPr>
          <w:rFonts w:hint="eastAsia"/>
          <w:b/>
        </w:rPr>
        <w:t>EMR</w:t>
      </w:r>
      <w:r w:rsidRPr="00690409">
        <w:rPr>
          <w:rFonts w:hint="eastAsia"/>
          <w:b/>
        </w:rPr>
        <w:t>无缝连接。</w:t>
      </w:r>
    </w:p>
    <w:p w14:paraId="76D30C90" w14:textId="77777777" w:rsidR="00690409" w:rsidRPr="00690409" w:rsidRDefault="00690409" w:rsidP="00690409">
      <w:pPr>
        <w:snapToGrid w:val="0"/>
        <w:spacing w:line="360" w:lineRule="auto"/>
        <w:jc w:val="left"/>
        <w:rPr>
          <w:b/>
        </w:rPr>
      </w:pPr>
      <w:r w:rsidRPr="00690409">
        <w:rPr>
          <w:rFonts w:hint="eastAsia"/>
          <w:b/>
        </w:rPr>
        <w:t>33</w:t>
      </w:r>
      <w:r w:rsidRPr="00690409">
        <w:rPr>
          <w:rFonts w:hint="eastAsia"/>
          <w:b/>
        </w:rPr>
        <w:t>、可选配网络版动态血压报告管理系统，从单机版扩展到基于</w:t>
      </w:r>
      <w:r w:rsidRPr="00690409">
        <w:rPr>
          <w:rFonts w:hint="eastAsia"/>
          <w:b/>
        </w:rPr>
        <w:t>Web</w:t>
      </w:r>
      <w:r w:rsidRPr="00690409">
        <w:rPr>
          <w:rFonts w:hint="eastAsia"/>
          <w:b/>
        </w:rPr>
        <w:t>的网络版动态血压报告管理系统，并可通过移动设备远程查看动态血压报告。</w:t>
      </w:r>
    </w:p>
    <w:p w14:paraId="1995F8D6" w14:textId="77777777" w:rsidR="00690409" w:rsidRPr="00690409" w:rsidRDefault="00690409" w:rsidP="00690409">
      <w:pPr>
        <w:snapToGrid w:val="0"/>
        <w:spacing w:line="360" w:lineRule="auto"/>
        <w:jc w:val="left"/>
        <w:rPr>
          <w:b/>
        </w:rPr>
      </w:pPr>
      <w:r w:rsidRPr="00690409">
        <w:rPr>
          <w:rFonts w:hint="eastAsia"/>
          <w:b/>
        </w:rPr>
        <w:t xml:space="preserve"> 35</w:t>
      </w:r>
      <w:r w:rsidRPr="00690409">
        <w:rPr>
          <w:rFonts w:hint="eastAsia"/>
          <w:b/>
        </w:rPr>
        <w:t>、配备动态血压分析工作站台式电脑</w:t>
      </w:r>
      <w:r w:rsidRPr="00690409">
        <w:rPr>
          <w:rFonts w:hint="eastAsia"/>
          <w:b/>
        </w:rPr>
        <w:t>1</w:t>
      </w:r>
      <w:r w:rsidRPr="00690409">
        <w:rPr>
          <w:rFonts w:hint="eastAsia"/>
          <w:b/>
        </w:rPr>
        <w:t>台。</w:t>
      </w:r>
    </w:p>
    <w:p w14:paraId="2977DB6C" w14:textId="77777777" w:rsidR="00690409" w:rsidRPr="00690409" w:rsidRDefault="00690409" w:rsidP="00690409">
      <w:pPr>
        <w:snapToGrid w:val="0"/>
        <w:spacing w:line="360" w:lineRule="auto"/>
        <w:jc w:val="left"/>
        <w:rPr>
          <w:b/>
        </w:rPr>
      </w:pPr>
      <w:r w:rsidRPr="00690409">
        <w:rPr>
          <w:rFonts w:hint="eastAsia"/>
          <w:b/>
        </w:rPr>
        <w:t xml:space="preserve"> 36</w:t>
      </w:r>
      <w:r w:rsidRPr="00690409">
        <w:rPr>
          <w:rFonts w:hint="eastAsia"/>
          <w:b/>
        </w:rPr>
        <w:t>、配备主流品牌激光打印机</w:t>
      </w:r>
      <w:r w:rsidRPr="00690409">
        <w:rPr>
          <w:rFonts w:hint="eastAsia"/>
          <w:b/>
        </w:rPr>
        <w:t>1</w:t>
      </w:r>
      <w:r w:rsidRPr="00690409">
        <w:rPr>
          <w:rFonts w:hint="eastAsia"/>
          <w:b/>
        </w:rPr>
        <w:t>台。</w:t>
      </w:r>
    </w:p>
    <w:p w14:paraId="7629821E" w14:textId="77777777" w:rsidR="00690409" w:rsidRPr="00690409" w:rsidRDefault="00690409" w:rsidP="00690409">
      <w:pPr>
        <w:snapToGrid w:val="0"/>
        <w:spacing w:line="360" w:lineRule="auto"/>
        <w:jc w:val="left"/>
        <w:rPr>
          <w:b/>
        </w:rPr>
      </w:pPr>
      <w:r w:rsidRPr="00690409">
        <w:rPr>
          <w:rFonts w:hint="eastAsia"/>
          <w:b/>
        </w:rPr>
        <w:t xml:space="preserve"> 37</w:t>
      </w:r>
      <w:r w:rsidRPr="00690409">
        <w:rPr>
          <w:rFonts w:hint="eastAsia"/>
          <w:b/>
        </w:rPr>
        <w:t>、配备相应管理软件</w:t>
      </w:r>
      <w:r w:rsidRPr="00690409">
        <w:rPr>
          <w:rFonts w:hint="eastAsia"/>
          <w:b/>
        </w:rPr>
        <w:t>.</w:t>
      </w:r>
    </w:p>
    <w:p w14:paraId="3171A878" w14:textId="77777777" w:rsidR="00690409" w:rsidRPr="00690409" w:rsidRDefault="00690409" w:rsidP="00690409">
      <w:pPr>
        <w:snapToGrid w:val="0"/>
        <w:spacing w:line="360" w:lineRule="auto"/>
        <w:jc w:val="left"/>
        <w:rPr>
          <w:b/>
        </w:rPr>
      </w:pPr>
    </w:p>
    <w:p w14:paraId="7058C8E6" w14:textId="77777777" w:rsidR="00690409" w:rsidRPr="00690409" w:rsidRDefault="00690409" w:rsidP="00690409">
      <w:pPr>
        <w:snapToGrid w:val="0"/>
        <w:spacing w:line="360" w:lineRule="auto"/>
        <w:jc w:val="left"/>
        <w:rPr>
          <w:b/>
        </w:rPr>
      </w:pPr>
      <w:r w:rsidRPr="00690409">
        <w:rPr>
          <w:rFonts w:hint="eastAsia"/>
          <w:b/>
        </w:rPr>
        <w:t>数量：</w:t>
      </w:r>
      <w:r w:rsidRPr="00690409">
        <w:rPr>
          <w:rFonts w:hint="eastAsia"/>
          <w:b/>
        </w:rPr>
        <w:t>12</w:t>
      </w:r>
      <w:r w:rsidRPr="00690409">
        <w:rPr>
          <w:rFonts w:hint="eastAsia"/>
          <w:b/>
        </w:rPr>
        <w:t>套</w:t>
      </w:r>
    </w:p>
    <w:p w14:paraId="1920206F" w14:textId="77777777" w:rsidR="00690409" w:rsidRPr="00690409" w:rsidRDefault="00690409" w:rsidP="00690409">
      <w:pPr>
        <w:snapToGrid w:val="0"/>
        <w:spacing w:line="360" w:lineRule="auto"/>
        <w:jc w:val="left"/>
        <w:rPr>
          <w:b/>
        </w:rPr>
      </w:pPr>
      <w:r w:rsidRPr="00690409">
        <w:rPr>
          <w:rFonts w:hint="eastAsia"/>
          <w:b/>
        </w:rPr>
        <w:t>预算：</w:t>
      </w:r>
      <w:r w:rsidRPr="00690409">
        <w:rPr>
          <w:rFonts w:hint="eastAsia"/>
          <w:b/>
        </w:rPr>
        <w:t>45.6</w:t>
      </w:r>
      <w:r w:rsidRPr="00690409">
        <w:rPr>
          <w:rFonts w:hint="eastAsia"/>
          <w:b/>
        </w:rPr>
        <w:t>万元</w:t>
      </w:r>
    </w:p>
    <w:p w14:paraId="008905FD" w14:textId="77777777" w:rsidR="00690409" w:rsidRPr="00690409" w:rsidRDefault="00690409" w:rsidP="00690409">
      <w:pPr>
        <w:snapToGrid w:val="0"/>
        <w:spacing w:line="360" w:lineRule="auto"/>
        <w:jc w:val="left"/>
        <w:rPr>
          <w:b/>
        </w:rPr>
      </w:pPr>
      <w:r w:rsidRPr="00690409">
        <w:rPr>
          <w:rFonts w:hint="eastAsia"/>
          <w:b/>
        </w:rPr>
        <w:t>保修期：</w:t>
      </w:r>
      <w:r w:rsidRPr="00690409">
        <w:rPr>
          <w:rFonts w:hint="eastAsia"/>
          <w:b/>
        </w:rPr>
        <w:t>3</w:t>
      </w:r>
      <w:r w:rsidRPr="00690409">
        <w:rPr>
          <w:rFonts w:hint="eastAsia"/>
          <w:b/>
        </w:rPr>
        <w:t>年起</w:t>
      </w:r>
    </w:p>
    <w:p w14:paraId="0C6EA146" w14:textId="23B76F36" w:rsidR="00C11658" w:rsidRDefault="00690409" w:rsidP="00690409">
      <w:pPr>
        <w:snapToGrid w:val="0"/>
        <w:spacing w:line="360" w:lineRule="auto"/>
        <w:jc w:val="left"/>
        <w:rPr>
          <w:b/>
        </w:rPr>
      </w:pPr>
      <w:r w:rsidRPr="00690409">
        <w:rPr>
          <w:rFonts w:hint="eastAsia"/>
          <w:b/>
        </w:rPr>
        <w:t>到货期：有现货</w:t>
      </w:r>
    </w:p>
    <w:p w14:paraId="4F323C37" w14:textId="77777777" w:rsidR="00690409" w:rsidRPr="00B52232" w:rsidRDefault="00690409" w:rsidP="00690409">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w:t>
      </w:r>
      <w:r w:rsidR="006410EB" w:rsidRPr="00196FAE">
        <w:rPr>
          <w:rFonts w:asciiTheme="minorEastAsia" w:eastAsiaTheme="minorEastAsia" w:hAnsiTheme="minorEastAsia" w:hint="eastAsia"/>
          <w:szCs w:val="21"/>
        </w:rPr>
        <w:lastRenderedPageBreak/>
        <w:t>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03847C64"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820D00">
        <w:rPr>
          <w:rFonts w:asciiTheme="minorEastAsia" w:eastAsiaTheme="minorEastAsia" w:hAnsiTheme="minorEastAsia" w:hint="eastAsia"/>
          <w:szCs w:val="21"/>
        </w:rPr>
        <w:t>(包含</w:t>
      </w:r>
      <w:r w:rsidR="00820D00">
        <w:rPr>
          <w:rFonts w:asciiTheme="minorEastAsia" w:eastAsiaTheme="minorEastAsia" w:hAnsiTheme="minorEastAsia"/>
          <w:szCs w:val="21"/>
        </w:rPr>
        <w:t>到货期</w:t>
      </w:r>
      <w:r w:rsidR="00820D00">
        <w:rPr>
          <w:rFonts w:asciiTheme="minorEastAsia" w:eastAsiaTheme="minorEastAsia" w:hAnsiTheme="minorEastAsia" w:hint="eastAsia"/>
          <w:szCs w:val="21"/>
        </w:rPr>
        <w:t>、</w:t>
      </w:r>
      <w:r w:rsidR="00820D00">
        <w:rPr>
          <w:rFonts w:asciiTheme="minorEastAsia" w:eastAsiaTheme="minorEastAsia" w:hAnsiTheme="minorEastAsia"/>
          <w:szCs w:val="21"/>
        </w:rPr>
        <w:t>保修期</w:t>
      </w:r>
      <w:r w:rsidR="00820D00">
        <w:rPr>
          <w:rFonts w:asciiTheme="minorEastAsia" w:eastAsiaTheme="minorEastAsia" w:hAnsiTheme="minorEastAsia" w:hint="eastAsia"/>
          <w:szCs w:val="21"/>
        </w:rPr>
        <w:t>)</w:t>
      </w:r>
      <w:bookmarkStart w:id="0" w:name="_GoBack"/>
      <w:bookmarkEnd w:id="0"/>
      <w:r w:rsidR="00184585" w:rsidRPr="00196FAE">
        <w:rPr>
          <w:rFonts w:asciiTheme="minorEastAsia" w:eastAsiaTheme="minorEastAsia" w:hAnsiTheme="minorEastAsia" w:hint="eastAsia"/>
          <w:szCs w:val="21"/>
        </w:rPr>
        <w:t>、投标单位法定代表人授权书（需附法人及投标授权人身份证正反面加盖公章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14:paraId="3A8E04B4" w14:textId="7D2E570F"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7A5FCE">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7A5FCE">
        <w:rPr>
          <w:rFonts w:asciiTheme="minorEastAsia" w:eastAsiaTheme="minorEastAsia" w:hAnsiTheme="minorEastAsia" w:hint="eastAsia"/>
          <w:szCs w:val="21"/>
        </w:rPr>
        <w:t>中仪大厦7024A</w:t>
      </w:r>
      <w:r w:rsidR="008B1E0E">
        <w:rPr>
          <w:rFonts w:asciiTheme="minorEastAsia" w:eastAsiaTheme="minorEastAsia" w:hAnsiTheme="minorEastAsia" w:hint="eastAsia"/>
          <w:szCs w:val="21"/>
        </w:rPr>
        <w:t>。</w:t>
      </w:r>
    </w:p>
    <w:p w14:paraId="75574DAC" w14:textId="20140E3D"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7A5FCE">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61D4B0AC"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7A5FCE">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lastRenderedPageBreak/>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EAB19" w14:textId="77777777" w:rsidR="004B2221" w:rsidRDefault="004B2221" w:rsidP="00C35CAB">
      <w:r>
        <w:separator/>
      </w:r>
    </w:p>
  </w:endnote>
  <w:endnote w:type="continuationSeparator" w:id="0">
    <w:p w14:paraId="2CC2F767" w14:textId="77777777" w:rsidR="004B2221" w:rsidRDefault="004B222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D52D4" w14:textId="77777777" w:rsidR="004B2221" w:rsidRDefault="004B2221" w:rsidP="00C35CAB">
      <w:r>
        <w:separator/>
      </w:r>
    </w:p>
  </w:footnote>
  <w:footnote w:type="continuationSeparator" w:id="0">
    <w:p w14:paraId="1A71CB82" w14:textId="77777777" w:rsidR="004B2221" w:rsidRDefault="004B222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2221"/>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42341"/>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17C3A"/>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409"/>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5FCE"/>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20D00"/>
    <w:rsid w:val="00830F47"/>
    <w:rsid w:val="00832354"/>
    <w:rsid w:val="00833C60"/>
    <w:rsid w:val="008355E8"/>
    <w:rsid w:val="00837C99"/>
    <w:rsid w:val="00840A78"/>
    <w:rsid w:val="00840D6E"/>
    <w:rsid w:val="008450C4"/>
    <w:rsid w:val="00845945"/>
    <w:rsid w:val="00856041"/>
    <w:rsid w:val="00856D92"/>
    <w:rsid w:val="0086103D"/>
    <w:rsid w:val="008627A6"/>
    <w:rsid w:val="008645B2"/>
    <w:rsid w:val="00867C6E"/>
    <w:rsid w:val="00872D85"/>
    <w:rsid w:val="00872F46"/>
    <w:rsid w:val="008802F5"/>
    <w:rsid w:val="00885F2A"/>
    <w:rsid w:val="008864A7"/>
    <w:rsid w:val="00886FC9"/>
    <w:rsid w:val="008879CB"/>
    <w:rsid w:val="00895EDA"/>
    <w:rsid w:val="008A0F39"/>
    <w:rsid w:val="008B1E0E"/>
    <w:rsid w:val="008B49EF"/>
    <w:rsid w:val="008B73F4"/>
    <w:rsid w:val="008C2B85"/>
    <w:rsid w:val="008C309A"/>
    <w:rsid w:val="008C3EB4"/>
    <w:rsid w:val="008C4600"/>
    <w:rsid w:val="008C4A88"/>
    <w:rsid w:val="008D3E70"/>
    <w:rsid w:val="008D555D"/>
    <w:rsid w:val="008F18ED"/>
    <w:rsid w:val="008F5F22"/>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 w:val="00FF2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E6401-B881-40EB-B34B-48B2910E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882</Words>
  <Characters>5031</Characters>
  <Application>Microsoft Office Word</Application>
  <DocSecurity>0</DocSecurity>
  <Lines>41</Lines>
  <Paragraphs>11</Paragraphs>
  <ScaleCrop>false</ScaleCrop>
  <Company/>
  <LinksUpToDate>false</LinksUpToDate>
  <CharactersWithSpaces>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103</cp:revision>
  <cp:lastPrinted>2015-07-01T23:52:00Z</cp:lastPrinted>
  <dcterms:created xsi:type="dcterms:W3CDTF">2021-03-18T02:48:00Z</dcterms:created>
  <dcterms:modified xsi:type="dcterms:W3CDTF">2022-08-19T07:34:00Z</dcterms:modified>
</cp:coreProperties>
</file>