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8B1E0E">
        <w:rPr>
          <w:rFonts w:ascii="宋体" w:hAnsi="宋体" w:cs="Arial" w:hint="eastAsia"/>
          <w:szCs w:val="21"/>
        </w:rPr>
        <w:t>电动止血带</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rsidR="00A37439" w:rsidRDefault="00A37439" w:rsidP="00A37439">
      <w:pPr>
        <w:widowControl/>
        <w:spacing w:line="480" w:lineRule="exact"/>
        <w:jc w:val="center"/>
        <w:rPr>
          <w:rFonts w:ascii="宋体" w:hAnsi="宋体" w:cs="宋体"/>
          <w:kern w:val="0"/>
          <w:sz w:val="24"/>
        </w:rPr>
      </w:pPr>
    </w:p>
    <w:p w:rsidR="008B1E0E" w:rsidRDefault="008B1E0E" w:rsidP="008B1E0E">
      <w:pPr>
        <w:widowControl/>
        <w:jc w:val="left"/>
        <w:rPr>
          <w:rFonts w:ascii="宋体" w:hAnsi="宋体" w:cs="宋体"/>
          <w:kern w:val="0"/>
          <w:sz w:val="22"/>
        </w:rPr>
      </w:pPr>
      <w:r>
        <w:rPr>
          <w:rFonts w:ascii="宋体" w:hAnsi="宋体" w:cs="宋体" w:hint="eastAsia"/>
          <w:kern w:val="0"/>
          <w:sz w:val="22"/>
        </w:rPr>
        <w:t>1</w:t>
      </w:r>
      <w:r>
        <w:rPr>
          <w:rFonts w:ascii="宋体" w:hAnsi="宋体" w:cs="宋体"/>
          <w:kern w:val="0"/>
          <w:sz w:val="22"/>
        </w:rPr>
        <w:t xml:space="preserve">, </w:t>
      </w:r>
      <w:r>
        <w:rPr>
          <w:rFonts w:ascii="宋体" w:hAnsi="宋体" w:cs="宋体" w:hint="eastAsia"/>
          <w:kern w:val="0"/>
          <w:sz w:val="22"/>
        </w:rPr>
        <w:t>基本要求</w:t>
      </w:r>
      <w:r>
        <w:rPr>
          <w:rFonts w:ascii="宋体" w:hAnsi="宋体" w:cs="宋体"/>
          <w:kern w:val="0"/>
          <w:sz w:val="22"/>
        </w:rPr>
        <w:t xml:space="preserve">, </w:t>
      </w:r>
      <w:proofErr w:type="gramStart"/>
      <w:r>
        <w:rPr>
          <w:rFonts w:ascii="宋体" w:hAnsi="宋体" w:cs="宋体" w:hint="eastAsia"/>
          <w:kern w:val="0"/>
          <w:sz w:val="22"/>
        </w:rPr>
        <w:t>本设备</w:t>
      </w:r>
      <w:proofErr w:type="gramEnd"/>
      <w:r>
        <w:rPr>
          <w:rFonts w:ascii="宋体" w:hAnsi="宋体" w:cs="宋体" w:hint="eastAsia"/>
          <w:kern w:val="0"/>
          <w:sz w:val="22"/>
        </w:rPr>
        <w:t>用于患者肢体手术时的止血（不适用于股动脉止血），以创建一个无血手术视野</w:t>
      </w:r>
    </w:p>
    <w:p w:rsidR="008B1E0E" w:rsidRDefault="008B1E0E" w:rsidP="008B1E0E">
      <w:pPr>
        <w:widowControl/>
        <w:jc w:val="left"/>
        <w:rPr>
          <w:rFonts w:ascii="宋体" w:hAnsi="宋体" w:cs="宋体"/>
          <w:kern w:val="0"/>
          <w:sz w:val="22"/>
        </w:rPr>
      </w:pPr>
      <w:r>
        <w:rPr>
          <w:rFonts w:ascii="宋体" w:hAnsi="宋体" w:cs="宋体" w:hint="eastAsia"/>
          <w:kern w:val="0"/>
          <w:sz w:val="22"/>
        </w:rPr>
        <w:t>2</w:t>
      </w:r>
      <w:r>
        <w:rPr>
          <w:rFonts w:ascii="宋体" w:hAnsi="宋体" w:cs="宋体"/>
          <w:kern w:val="0"/>
          <w:sz w:val="22"/>
        </w:rPr>
        <w:t xml:space="preserve">, </w:t>
      </w:r>
      <w:r>
        <w:rPr>
          <w:rFonts w:ascii="宋体" w:hAnsi="宋体" w:cs="宋体" w:hint="eastAsia"/>
          <w:kern w:val="0"/>
          <w:sz w:val="22"/>
        </w:rPr>
        <w:t>资质认证</w:t>
      </w:r>
      <w:r>
        <w:rPr>
          <w:rFonts w:ascii="宋体" w:hAnsi="宋体" w:cs="宋体"/>
          <w:kern w:val="0"/>
          <w:sz w:val="22"/>
        </w:rPr>
        <w:t>,</w:t>
      </w:r>
      <w:r>
        <w:rPr>
          <w:rFonts w:ascii="宋体" w:hAnsi="宋体" w:cs="宋体" w:hint="eastAsia"/>
          <w:kern w:val="0"/>
          <w:sz w:val="22"/>
        </w:rPr>
        <w:t>具备CFDA认证</w:t>
      </w:r>
    </w:p>
    <w:p w:rsidR="008B1E0E" w:rsidRDefault="008B1E0E" w:rsidP="008B1E0E">
      <w:pPr>
        <w:widowControl/>
        <w:jc w:val="left"/>
        <w:rPr>
          <w:rFonts w:ascii="宋体" w:hAnsi="宋体" w:cs="宋体"/>
          <w:kern w:val="0"/>
          <w:sz w:val="22"/>
        </w:rPr>
      </w:pPr>
      <w:r>
        <w:rPr>
          <w:rFonts w:ascii="宋体" w:hAnsi="宋体" w:cs="宋体" w:hint="eastAsia"/>
          <w:kern w:val="0"/>
          <w:sz w:val="22"/>
        </w:rPr>
        <w:t>3</w:t>
      </w:r>
      <w:r>
        <w:rPr>
          <w:rFonts w:ascii="宋体" w:hAnsi="宋体" w:cs="宋体"/>
          <w:kern w:val="0"/>
          <w:sz w:val="22"/>
        </w:rPr>
        <w:t xml:space="preserve">, </w:t>
      </w:r>
      <w:r>
        <w:rPr>
          <w:rFonts w:ascii="宋体" w:hAnsi="宋体" w:cs="宋体" w:hint="eastAsia"/>
          <w:kern w:val="0"/>
          <w:sz w:val="22"/>
        </w:rPr>
        <w:t>技术和性能参数</w:t>
      </w:r>
      <w:r>
        <w:rPr>
          <w:rFonts w:ascii="宋体" w:hAnsi="宋体" w:cs="宋体"/>
          <w:kern w:val="0"/>
          <w:sz w:val="22"/>
        </w:rPr>
        <w:t xml:space="preserve">, </w:t>
      </w:r>
      <w:r>
        <w:rPr>
          <w:rFonts w:ascii="宋体" w:hAnsi="宋体" w:cs="宋体" w:hint="eastAsia"/>
          <w:kern w:val="0"/>
          <w:sz w:val="22"/>
        </w:rPr>
        <w:t xml:space="preserve">　</w:t>
      </w:r>
    </w:p>
    <w:p w:rsidR="008B1E0E" w:rsidRDefault="008B1E0E" w:rsidP="008B1E0E">
      <w:pPr>
        <w:widowControl/>
        <w:jc w:val="left"/>
        <w:rPr>
          <w:rFonts w:ascii="宋体" w:hAnsi="宋体" w:cs="宋体"/>
          <w:kern w:val="0"/>
          <w:sz w:val="22"/>
        </w:rPr>
      </w:pPr>
      <w:r>
        <w:rPr>
          <w:rFonts w:ascii="宋体" w:hAnsi="宋体" w:cs="宋体" w:hint="eastAsia"/>
          <w:kern w:val="0"/>
          <w:sz w:val="22"/>
        </w:rPr>
        <w:t>3.1</w:t>
      </w:r>
      <w:r>
        <w:rPr>
          <w:rFonts w:ascii="宋体" w:hAnsi="宋体" w:cs="宋体"/>
          <w:kern w:val="0"/>
          <w:sz w:val="22"/>
        </w:rPr>
        <w:t xml:space="preserve">, </w:t>
      </w:r>
      <w:r>
        <w:rPr>
          <w:rFonts w:ascii="宋体" w:hAnsi="宋体" w:cs="宋体" w:hint="eastAsia"/>
          <w:kern w:val="0"/>
          <w:sz w:val="22"/>
        </w:rPr>
        <w:t>显示：段式LCD液晶显示屏显示，实现丰富的人机界面</w:t>
      </w:r>
    </w:p>
    <w:p w:rsidR="008B1E0E" w:rsidRDefault="008B1E0E" w:rsidP="008B1E0E">
      <w:pPr>
        <w:widowControl/>
        <w:jc w:val="left"/>
        <w:rPr>
          <w:rFonts w:ascii="宋体" w:hAnsi="宋体" w:cs="宋体"/>
          <w:kern w:val="0"/>
          <w:sz w:val="22"/>
        </w:rPr>
      </w:pPr>
      <w:r>
        <w:rPr>
          <w:rFonts w:ascii="宋体" w:hAnsi="宋体" w:cs="宋体" w:hint="eastAsia"/>
          <w:kern w:val="0"/>
          <w:sz w:val="22"/>
        </w:rPr>
        <w:t>3.2</w:t>
      </w:r>
      <w:r>
        <w:rPr>
          <w:rFonts w:ascii="宋体" w:hAnsi="宋体" w:cs="宋体"/>
          <w:kern w:val="0"/>
          <w:sz w:val="22"/>
        </w:rPr>
        <w:t xml:space="preserve">, </w:t>
      </w:r>
      <w:r>
        <w:rPr>
          <w:rFonts w:ascii="宋体" w:hAnsi="宋体" w:hint="eastAsia"/>
          <w:color w:val="000000"/>
          <w:kern w:val="0"/>
          <w:sz w:val="22"/>
        </w:rPr>
        <w:t>内部具备锂电池组作为后备电源，电池充满状态下独立供电可以连续运行6个小时</w:t>
      </w:r>
    </w:p>
    <w:p w:rsidR="008B1E0E" w:rsidRDefault="008B1E0E" w:rsidP="008B1E0E">
      <w:pPr>
        <w:widowControl/>
        <w:jc w:val="left"/>
        <w:rPr>
          <w:rFonts w:ascii="宋体" w:hAnsi="宋体" w:cs="宋体"/>
          <w:kern w:val="0"/>
          <w:sz w:val="22"/>
        </w:rPr>
      </w:pPr>
      <w:r>
        <w:rPr>
          <w:rFonts w:ascii="宋体" w:hAnsi="宋体" w:cs="宋体" w:hint="eastAsia"/>
          <w:kern w:val="0"/>
          <w:sz w:val="22"/>
        </w:rPr>
        <w:t>3.3</w:t>
      </w:r>
      <w:r>
        <w:rPr>
          <w:rFonts w:ascii="宋体" w:hAnsi="宋体" w:cs="宋体"/>
          <w:kern w:val="0"/>
          <w:sz w:val="22"/>
        </w:rPr>
        <w:t xml:space="preserve">, </w:t>
      </w:r>
      <w:r>
        <w:rPr>
          <w:rFonts w:ascii="宋体" w:hAnsi="宋体" w:hint="eastAsia"/>
          <w:color w:val="000000"/>
          <w:kern w:val="0"/>
          <w:sz w:val="22"/>
        </w:rPr>
        <w:t>实现LOP（肢体血液封闭压力技术）测量，可为病人提供最小止血压力。</w:t>
      </w:r>
    </w:p>
    <w:p w:rsidR="008B1E0E" w:rsidRDefault="008B1E0E" w:rsidP="008B1E0E">
      <w:pPr>
        <w:widowControl/>
        <w:jc w:val="left"/>
        <w:rPr>
          <w:rFonts w:ascii="宋体" w:hAnsi="宋体" w:cs="宋体"/>
          <w:kern w:val="0"/>
          <w:sz w:val="22"/>
        </w:rPr>
      </w:pPr>
      <w:r>
        <w:rPr>
          <w:rFonts w:ascii="宋体" w:hAnsi="宋体" w:cs="宋体" w:hint="eastAsia"/>
          <w:kern w:val="0"/>
          <w:sz w:val="22"/>
        </w:rPr>
        <w:t>3.4</w:t>
      </w:r>
      <w:r>
        <w:rPr>
          <w:rFonts w:ascii="宋体" w:hAnsi="宋体" w:cs="宋体"/>
          <w:kern w:val="0"/>
          <w:sz w:val="22"/>
        </w:rPr>
        <w:t xml:space="preserve">, </w:t>
      </w:r>
      <w:r>
        <w:rPr>
          <w:rFonts w:ascii="宋体" w:hAnsi="宋体" w:cs="宋体" w:hint="eastAsia"/>
          <w:sz w:val="24"/>
          <w:szCs w:val="24"/>
        </w:rPr>
        <w:t>双通道，每个通道独立控制输出</w:t>
      </w:r>
      <w:r>
        <w:rPr>
          <w:rFonts w:ascii="宋体" w:hAnsi="宋体" w:cs="宋体" w:hint="eastAsia"/>
          <w:kern w:val="0"/>
          <w:sz w:val="22"/>
        </w:rPr>
        <w:t xml:space="preserve"> </w:t>
      </w:r>
    </w:p>
    <w:p w:rsidR="008B1E0E" w:rsidRDefault="008B1E0E" w:rsidP="008B1E0E">
      <w:pPr>
        <w:widowControl/>
        <w:jc w:val="left"/>
        <w:rPr>
          <w:rFonts w:ascii="宋体" w:hAnsi="宋体" w:cs="宋体"/>
          <w:kern w:val="0"/>
          <w:sz w:val="22"/>
        </w:rPr>
      </w:pPr>
      <w:r>
        <w:rPr>
          <w:rFonts w:ascii="宋体" w:hAnsi="宋体" w:cs="宋体" w:hint="eastAsia"/>
          <w:kern w:val="0"/>
          <w:sz w:val="22"/>
        </w:rPr>
        <w:t>3.5, 压力设定范围及静态压力允差：（0～70）</w:t>
      </w:r>
      <w:proofErr w:type="spellStart"/>
      <w:r>
        <w:rPr>
          <w:rFonts w:ascii="宋体" w:hAnsi="宋体" w:cs="宋体" w:hint="eastAsia"/>
          <w:kern w:val="0"/>
          <w:sz w:val="22"/>
        </w:rPr>
        <w:t>kPa</w:t>
      </w:r>
      <w:proofErr w:type="spellEnd"/>
      <w:r>
        <w:rPr>
          <w:rFonts w:ascii="宋体" w:hAnsi="宋体" w:cs="宋体" w:hint="eastAsia"/>
          <w:kern w:val="0"/>
          <w:sz w:val="22"/>
        </w:rPr>
        <w:t>[（0～525）mmHg]，允差：±1Kpa（±8mmHg）</w:t>
      </w:r>
    </w:p>
    <w:p w:rsidR="008B1E0E" w:rsidRDefault="008B1E0E" w:rsidP="008B1E0E">
      <w:pPr>
        <w:widowControl/>
        <w:jc w:val="left"/>
        <w:rPr>
          <w:rFonts w:ascii="宋体" w:hAnsi="宋体" w:cs="宋体"/>
          <w:kern w:val="0"/>
          <w:sz w:val="22"/>
        </w:rPr>
      </w:pPr>
      <w:r>
        <w:rPr>
          <w:rFonts w:ascii="宋体" w:hAnsi="宋体" w:cs="宋体" w:hint="eastAsia"/>
          <w:kern w:val="0"/>
          <w:sz w:val="22"/>
        </w:rPr>
        <w:t>3.6, 压力稳定范围：(0～1)</w:t>
      </w:r>
      <w:proofErr w:type="spellStart"/>
      <w:r>
        <w:rPr>
          <w:rFonts w:ascii="宋体" w:hAnsi="宋体" w:cs="宋体" w:hint="eastAsia"/>
          <w:kern w:val="0"/>
          <w:sz w:val="22"/>
        </w:rPr>
        <w:t>kPa</w:t>
      </w:r>
      <w:proofErr w:type="spellEnd"/>
      <w:r>
        <w:rPr>
          <w:rFonts w:ascii="宋体" w:hAnsi="宋体" w:cs="宋体" w:hint="eastAsia"/>
          <w:kern w:val="0"/>
          <w:sz w:val="22"/>
        </w:rPr>
        <w:t>[（0～8）mmHg]</w:t>
      </w:r>
    </w:p>
    <w:p w:rsidR="008B1E0E" w:rsidRDefault="008B1E0E" w:rsidP="008B1E0E">
      <w:pPr>
        <w:widowControl/>
        <w:jc w:val="left"/>
        <w:rPr>
          <w:rFonts w:ascii="宋体" w:hAnsi="宋体" w:cs="宋体"/>
          <w:kern w:val="0"/>
          <w:sz w:val="22"/>
        </w:rPr>
      </w:pPr>
      <w:r>
        <w:rPr>
          <w:rFonts w:ascii="宋体" w:hAnsi="宋体" w:cs="宋体" w:hint="eastAsia"/>
          <w:kern w:val="0"/>
          <w:sz w:val="22"/>
        </w:rPr>
        <w:t>3.7, 时间设定</w:t>
      </w:r>
      <w:proofErr w:type="gramStart"/>
      <w:r>
        <w:rPr>
          <w:rFonts w:ascii="宋体" w:hAnsi="宋体" w:cs="宋体" w:hint="eastAsia"/>
          <w:kern w:val="0"/>
          <w:sz w:val="22"/>
        </w:rPr>
        <w:t>范围及允差</w:t>
      </w:r>
      <w:proofErr w:type="gramEnd"/>
      <w:r>
        <w:rPr>
          <w:rFonts w:ascii="宋体" w:hAnsi="宋体" w:cs="宋体" w:hint="eastAsia"/>
          <w:kern w:val="0"/>
          <w:sz w:val="22"/>
        </w:rPr>
        <w:t>：0～240分钟，允差：±1分钟</w:t>
      </w:r>
    </w:p>
    <w:p w:rsidR="008B1E0E" w:rsidRDefault="008B1E0E" w:rsidP="008B1E0E">
      <w:pPr>
        <w:widowControl/>
        <w:jc w:val="left"/>
        <w:rPr>
          <w:rFonts w:ascii="宋体" w:hAnsi="宋体" w:cs="宋体"/>
          <w:kern w:val="0"/>
          <w:sz w:val="22"/>
        </w:rPr>
      </w:pPr>
      <w:r>
        <w:rPr>
          <w:rFonts w:ascii="宋体" w:hAnsi="宋体" w:cs="宋体" w:hint="eastAsia"/>
          <w:kern w:val="0"/>
          <w:sz w:val="22"/>
        </w:rPr>
        <w:t>3.8, 初始充气时间：≤40秒</w:t>
      </w:r>
    </w:p>
    <w:p w:rsidR="008B1E0E" w:rsidRDefault="008B1E0E" w:rsidP="008B1E0E">
      <w:pPr>
        <w:widowControl/>
        <w:jc w:val="left"/>
        <w:rPr>
          <w:rFonts w:ascii="宋体" w:hAnsi="宋体" w:cs="宋体"/>
          <w:kern w:val="0"/>
          <w:sz w:val="22"/>
        </w:rPr>
      </w:pPr>
      <w:r>
        <w:rPr>
          <w:rFonts w:ascii="宋体" w:hAnsi="宋体" w:cs="宋体" w:hint="eastAsia"/>
          <w:kern w:val="0"/>
          <w:sz w:val="22"/>
        </w:rPr>
        <w:t>3.9, 可选放气模式：快速放气，脉冲式放气</w:t>
      </w:r>
    </w:p>
    <w:p w:rsidR="008B1E0E" w:rsidRDefault="008B1E0E" w:rsidP="008B1E0E">
      <w:pPr>
        <w:widowControl/>
        <w:jc w:val="left"/>
        <w:rPr>
          <w:rFonts w:ascii="宋体" w:hAnsi="宋体" w:cs="宋体"/>
          <w:kern w:val="0"/>
          <w:sz w:val="22"/>
        </w:rPr>
      </w:pPr>
      <w:r>
        <w:rPr>
          <w:rFonts w:ascii="宋体" w:hAnsi="宋体" w:cs="宋体" w:hint="eastAsia"/>
          <w:kern w:val="0"/>
          <w:sz w:val="22"/>
        </w:rPr>
        <w:t>3.10, 断电保护功能：断电情况下始终保持压力</w:t>
      </w:r>
    </w:p>
    <w:p w:rsidR="008B1E0E" w:rsidRDefault="008B1E0E" w:rsidP="008B1E0E">
      <w:pPr>
        <w:widowControl/>
        <w:jc w:val="left"/>
        <w:rPr>
          <w:rFonts w:ascii="宋体" w:hAnsi="宋体" w:cs="宋体"/>
          <w:kern w:val="0"/>
          <w:sz w:val="22"/>
        </w:rPr>
      </w:pPr>
      <w:r>
        <w:rPr>
          <w:rFonts w:ascii="宋体" w:hAnsi="宋体" w:cs="宋体" w:hint="eastAsia"/>
          <w:kern w:val="0"/>
          <w:sz w:val="22"/>
        </w:rPr>
        <w:t>3.11, 倒计时10分钟、5分钟、1分钟、0分钟有声音提示</w:t>
      </w:r>
    </w:p>
    <w:p w:rsidR="008B1E0E" w:rsidRDefault="008B1E0E" w:rsidP="008B1E0E">
      <w:pPr>
        <w:widowControl/>
        <w:jc w:val="left"/>
        <w:rPr>
          <w:rFonts w:ascii="宋体" w:hAnsi="宋体" w:cs="宋体"/>
          <w:kern w:val="0"/>
          <w:sz w:val="22"/>
        </w:rPr>
      </w:pPr>
    </w:p>
    <w:p w:rsidR="008B1E0E" w:rsidRDefault="008B1E0E" w:rsidP="008B1E0E">
      <w:pPr>
        <w:widowControl/>
        <w:jc w:val="left"/>
        <w:rPr>
          <w:rFonts w:ascii="宋体" w:hAnsi="宋体" w:cs="宋体"/>
          <w:kern w:val="0"/>
          <w:sz w:val="22"/>
        </w:rPr>
      </w:pPr>
      <w:r>
        <w:rPr>
          <w:rFonts w:ascii="宋体" w:hAnsi="宋体" w:cs="宋体" w:hint="eastAsia"/>
          <w:kern w:val="0"/>
          <w:sz w:val="22"/>
        </w:rPr>
        <w:t>含</w:t>
      </w:r>
      <w:r w:rsidRPr="00D67057">
        <w:rPr>
          <w:rFonts w:ascii="宋体" w:hAnsi="宋体" w:cs="宋体" w:hint="eastAsia"/>
          <w:kern w:val="0"/>
          <w:sz w:val="22"/>
        </w:rPr>
        <w:t>织品止血袖带（含特大、大、中、小四条）</w:t>
      </w:r>
      <w:r>
        <w:rPr>
          <w:rFonts w:ascii="宋体" w:hAnsi="宋体" w:cs="宋体" w:hint="eastAsia"/>
          <w:kern w:val="0"/>
          <w:sz w:val="22"/>
        </w:rPr>
        <w:t>2套</w:t>
      </w:r>
      <w:r>
        <w:rPr>
          <w:rFonts w:ascii="宋体" w:hAnsi="宋体" w:cs="宋体"/>
          <w:kern w:val="0"/>
          <w:sz w:val="22"/>
        </w:rPr>
        <w:t>、</w:t>
      </w:r>
      <w:r w:rsidRPr="00D67057">
        <w:rPr>
          <w:rFonts w:ascii="宋体" w:hAnsi="宋体" w:cs="宋体" w:hint="eastAsia"/>
          <w:kern w:val="0"/>
          <w:sz w:val="22"/>
        </w:rPr>
        <w:t>硅胶止血袖带（含大、中、小三条）</w:t>
      </w:r>
      <w:r>
        <w:rPr>
          <w:rFonts w:ascii="宋体" w:hAnsi="宋体" w:cs="宋体" w:hint="eastAsia"/>
          <w:kern w:val="0"/>
          <w:sz w:val="22"/>
        </w:rPr>
        <w:t>2套</w:t>
      </w:r>
      <w:r>
        <w:rPr>
          <w:rFonts w:ascii="宋体" w:hAnsi="宋体" w:cs="宋体"/>
          <w:kern w:val="0"/>
          <w:sz w:val="22"/>
        </w:rPr>
        <w:t>。</w:t>
      </w:r>
    </w:p>
    <w:p w:rsidR="008B1E0E" w:rsidRDefault="008B1E0E" w:rsidP="008B1E0E">
      <w:pPr>
        <w:widowControl/>
        <w:jc w:val="left"/>
        <w:rPr>
          <w:rFonts w:ascii="宋体" w:hAnsi="宋体" w:cs="宋体"/>
          <w:kern w:val="0"/>
          <w:sz w:val="22"/>
        </w:rPr>
      </w:pPr>
    </w:p>
    <w:p w:rsidR="008B1E0E" w:rsidRDefault="008B1E0E" w:rsidP="008B1E0E">
      <w:pPr>
        <w:widowControl/>
        <w:jc w:val="left"/>
        <w:rPr>
          <w:rFonts w:ascii="宋体" w:hAnsi="宋体" w:cs="宋体"/>
          <w:kern w:val="0"/>
          <w:sz w:val="22"/>
        </w:rPr>
      </w:pPr>
      <w:r>
        <w:rPr>
          <w:rFonts w:ascii="宋体" w:hAnsi="宋体" w:cs="宋体" w:hint="eastAsia"/>
          <w:kern w:val="0"/>
          <w:sz w:val="22"/>
        </w:rPr>
        <w:t>数量</w:t>
      </w:r>
      <w:r>
        <w:rPr>
          <w:rFonts w:ascii="宋体" w:hAnsi="宋体" w:cs="宋体"/>
          <w:kern w:val="0"/>
          <w:sz w:val="22"/>
        </w:rPr>
        <w:t>：</w:t>
      </w:r>
      <w:r>
        <w:rPr>
          <w:rFonts w:ascii="宋体" w:hAnsi="宋体" w:cs="宋体" w:hint="eastAsia"/>
          <w:kern w:val="0"/>
          <w:sz w:val="22"/>
        </w:rPr>
        <w:t>1套</w:t>
      </w:r>
    </w:p>
    <w:p w:rsidR="008B1E0E" w:rsidRDefault="008B1E0E" w:rsidP="008B1E0E">
      <w:pPr>
        <w:widowControl/>
        <w:jc w:val="left"/>
        <w:rPr>
          <w:rFonts w:ascii="宋体" w:hAnsi="宋体" w:cs="宋体"/>
          <w:kern w:val="0"/>
          <w:sz w:val="22"/>
        </w:rPr>
      </w:pPr>
      <w:r>
        <w:rPr>
          <w:rFonts w:ascii="宋体" w:hAnsi="宋体" w:cs="宋体" w:hint="eastAsia"/>
          <w:kern w:val="0"/>
          <w:sz w:val="22"/>
        </w:rPr>
        <w:t>预算</w:t>
      </w:r>
      <w:r>
        <w:rPr>
          <w:rFonts w:ascii="宋体" w:hAnsi="宋体" w:cs="宋体"/>
          <w:kern w:val="0"/>
          <w:sz w:val="22"/>
        </w:rPr>
        <w:t>：</w:t>
      </w:r>
      <w:r>
        <w:rPr>
          <w:rFonts w:ascii="宋体" w:hAnsi="宋体" w:cs="宋体" w:hint="eastAsia"/>
          <w:kern w:val="0"/>
          <w:sz w:val="22"/>
        </w:rPr>
        <w:t>8.5万元</w:t>
      </w:r>
    </w:p>
    <w:p w:rsidR="008B1E0E" w:rsidRDefault="008B1E0E" w:rsidP="008B1E0E">
      <w:pPr>
        <w:widowControl/>
        <w:jc w:val="left"/>
        <w:rPr>
          <w:rFonts w:ascii="宋体" w:hAnsi="宋体" w:cs="宋体"/>
          <w:kern w:val="0"/>
          <w:sz w:val="22"/>
        </w:rPr>
      </w:pPr>
      <w:r>
        <w:rPr>
          <w:rFonts w:ascii="宋体" w:hAnsi="宋体" w:cs="宋体" w:hint="eastAsia"/>
          <w:kern w:val="0"/>
          <w:sz w:val="22"/>
        </w:rPr>
        <w:t>到货期</w:t>
      </w:r>
      <w:r>
        <w:rPr>
          <w:rFonts w:ascii="宋体" w:hAnsi="宋体" w:cs="宋体"/>
          <w:kern w:val="0"/>
          <w:sz w:val="22"/>
        </w:rPr>
        <w:t>：一周内</w:t>
      </w:r>
    </w:p>
    <w:p w:rsidR="008B1E0E" w:rsidRPr="00D73660" w:rsidRDefault="008B1E0E" w:rsidP="008B1E0E">
      <w:pPr>
        <w:widowControl/>
        <w:jc w:val="left"/>
        <w:rPr>
          <w:rFonts w:ascii="宋体" w:hAnsi="宋体" w:cs="宋体"/>
          <w:kern w:val="0"/>
          <w:sz w:val="22"/>
        </w:rPr>
      </w:pPr>
      <w:r>
        <w:rPr>
          <w:rFonts w:ascii="宋体" w:hAnsi="宋体" w:cs="宋体" w:hint="eastAsia"/>
          <w:kern w:val="0"/>
          <w:sz w:val="22"/>
        </w:rPr>
        <w:t>保修</w:t>
      </w:r>
      <w:r>
        <w:rPr>
          <w:rFonts w:ascii="宋体" w:hAnsi="宋体" w:cs="宋体"/>
          <w:kern w:val="0"/>
          <w:sz w:val="22"/>
        </w:rPr>
        <w:t>：五年</w:t>
      </w:r>
    </w:p>
    <w:p w:rsidR="008B1E0E" w:rsidRDefault="008B1E0E" w:rsidP="008B1E0E">
      <w:pPr>
        <w:ind w:leftChars="-405" w:hangingChars="405" w:hanging="850"/>
      </w:pPr>
    </w:p>
    <w:p w:rsidR="00C24F8B" w:rsidRPr="004176E4" w:rsidRDefault="00C24F8B" w:rsidP="003B6DC3">
      <w:pPr>
        <w:pStyle w:val="Default"/>
        <w:rPr>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lastRenderedPageBreak/>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B1E0E">
        <w:rPr>
          <w:rFonts w:asciiTheme="minorEastAsia" w:eastAsiaTheme="minorEastAsia" w:hAnsiTheme="minorEastAsia" w:hint="eastAsia"/>
          <w:szCs w:val="21"/>
        </w:rPr>
        <w:t>门诊楼</w:t>
      </w:r>
      <w:r w:rsidR="008B1E0E">
        <w:rPr>
          <w:rFonts w:asciiTheme="minorEastAsia" w:eastAsiaTheme="minorEastAsia" w:hAnsiTheme="minorEastAsia"/>
          <w:szCs w:val="21"/>
        </w:rPr>
        <w:t>五层第一会议室</w:t>
      </w:r>
      <w:r w:rsidR="008B1E0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92478F" w:rsidRPr="00A835D9" w:rsidRDefault="0092478F" w:rsidP="0092478F">
      <w:pPr>
        <w:spacing w:line="60" w:lineRule="atLeast"/>
        <w:jc w:val="center"/>
        <w:rPr>
          <w:rFonts w:hint="eastAsia"/>
          <w:b/>
          <w:sz w:val="44"/>
          <w:szCs w:val="44"/>
        </w:rPr>
      </w:pPr>
      <w:r w:rsidRPr="00A835D9">
        <w:rPr>
          <w:rFonts w:hint="eastAsia"/>
          <w:b/>
          <w:sz w:val="44"/>
          <w:szCs w:val="44"/>
        </w:rPr>
        <w:t>北京大学人民医院医疗设备采购合同</w:t>
      </w:r>
    </w:p>
    <w:p w:rsidR="0092478F" w:rsidRPr="00833D14" w:rsidRDefault="0092478F" w:rsidP="0092478F">
      <w:pPr>
        <w:spacing w:line="180" w:lineRule="atLeast"/>
        <w:rPr>
          <w:rFonts w:hint="eastAsia"/>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92478F" w:rsidRPr="00A835D9" w:rsidRDefault="0092478F" w:rsidP="0092478F">
      <w:pPr>
        <w:spacing w:line="180" w:lineRule="atLeast"/>
        <w:rPr>
          <w:rFonts w:hint="eastAsia"/>
        </w:rPr>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92478F" w:rsidRPr="00A74B40" w:rsidRDefault="0092478F" w:rsidP="0092478F">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92478F" w:rsidRPr="00937A7B" w:rsidTr="006E1D6E">
        <w:trPr>
          <w:trHeight w:hRule="exact" w:val="680"/>
        </w:trPr>
        <w:tc>
          <w:tcPr>
            <w:tcW w:w="1080" w:type="dxa"/>
            <w:tcBorders>
              <w:bottom w:val="single" w:sz="4" w:space="0" w:color="auto"/>
            </w:tcBorders>
            <w:vAlign w:val="center"/>
          </w:tcPr>
          <w:p w:rsidR="0092478F" w:rsidRPr="00937A7B" w:rsidRDefault="0092478F" w:rsidP="006E1D6E">
            <w:pPr>
              <w:tabs>
                <w:tab w:val="left" w:pos="0"/>
                <w:tab w:val="left" w:pos="540"/>
              </w:tabs>
              <w:snapToGrid w:val="0"/>
              <w:jc w:val="center"/>
              <w:rPr>
                <w:rFonts w:ascii="宋体" w:hAnsi="宋体" w:hint="eastAsia"/>
                <w:szCs w:val="21"/>
              </w:rPr>
            </w:pPr>
            <w:r w:rsidRPr="00937A7B">
              <w:rPr>
                <w:rFonts w:ascii="宋体" w:hAnsi="宋体" w:hint="eastAsia"/>
                <w:szCs w:val="21"/>
              </w:rPr>
              <w:t>产品名称</w:t>
            </w:r>
          </w:p>
        </w:tc>
        <w:tc>
          <w:tcPr>
            <w:tcW w:w="720" w:type="dxa"/>
            <w:tcBorders>
              <w:bottom w:val="single" w:sz="4" w:space="0" w:color="auto"/>
            </w:tcBorders>
            <w:vAlign w:val="center"/>
          </w:tcPr>
          <w:p w:rsidR="0092478F" w:rsidRPr="00937A7B" w:rsidRDefault="0092478F" w:rsidP="006E1D6E">
            <w:pPr>
              <w:tabs>
                <w:tab w:val="left" w:pos="0"/>
                <w:tab w:val="left" w:pos="540"/>
              </w:tabs>
              <w:snapToGrid w:val="0"/>
              <w:jc w:val="center"/>
              <w:rPr>
                <w:rFonts w:ascii="宋体" w:hAnsi="宋体" w:hint="eastAsia"/>
                <w:szCs w:val="21"/>
              </w:rPr>
            </w:pPr>
            <w:r w:rsidRPr="00937A7B">
              <w:rPr>
                <w:rFonts w:ascii="宋体" w:hAnsi="宋体" w:hint="eastAsia"/>
                <w:szCs w:val="21"/>
              </w:rPr>
              <w:t>规格型号</w:t>
            </w:r>
          </w:p>
        </w:tc>
        <w:tc>
          <w:tcPr>
            <w:tcW w:w="900" w:type="dxa"/>
            <w:tcBorders>
              <w:bottom w:val="single" w:sz="4" w:space="0" w:color="auto"/>
            </w:tcBorders>
            <w:vAlign w:val="center"/>
          </w:tcPr>
          <w:p w:rsidR="0092478F" w:rsidRPr="00937A7B" w:rsidRDefault="0092478F"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生产国</w:t>
            </w:r>
          </w:p>
        </w:tc>
        <w:tc>
          <w:tcPr>
            <w:tcW w:w="2124" w:type="dxa"/>
            <w:tcBorders>
              <w:bottom w:val="single" w:sz="4" w:space="0" w:color="auto"/>
            </w:tcBorders>
            <w:vAlign w:val="center"/>
          </w:tcPr>
          <w:p w:rsidR="0092478F" w:rsidRPr="00937A7B" w:rsidRDefault="0092478F"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生产厂商</w:t>
            </w:r>
          </w:p>
        </w:tc>
        <w:tc>
          <w:tcPr>
            <w:tcW w:w="1476" w:type="dxa"/>
            <w:tcBorders>
              <w:bottom w:val="single" w:sz="4" w:space="0" w:color="auto"/>
            </w:tcBorders>
            <w:vAlign w:val="center"/>
          </w:tcPr>
          <w:p w:rsidR="0092478F" w:rsidRPr="00937A7B" w:rsidRDefault="0092478F" w:rsidP="006E1D6E">
            <w:pPr>
              <w:tabs>
                <w:tab w:val="left" w:pos="0"/>
                <w:tab w:val="left" w:pos="540"/>
              </w:tabs>
              <w:snapToGrid w:val="0"/>
              <w:jc w:val="center"/>
              <w:rPr>
                <w:rFonts w:ascii="宋体" w:hAnsi="宋体" w:hint="eastAsia"/>
                <w:szCs w:val="21"/>
              </w:rPr>
            </w:pPr>
            <w:r>
              <w:rPr>
                <w:rFonts w:ascii="宋体" w:hAnsi="宋体" w:hint="eastAsia"/>
                <w:szCs w:val="21"/>
              </w:rPr>
              <w:t>供应商</w:t>
            </w:r>
          </w:p>
        </w:tc>
        <w:tc>
          <w:tcPr>
            <w:tcW w:w="720" w:type="dxa"/>
            <w:tcBorders>
              <w:bottom w:val="single" w:sz="4" w:space="0" w:color="auto"/>
            </w:tcBorders>
            <w:vAlign w:val="center"/>
          </w:tcPr>
          <w:p w:rsidR="0092478F" w:rsidRPr="00937A7B" w:rsidRDefault="0092478F" w:rsidP="006E1D6E">
            <w:pPr>
              <w:tabs>
                <w:tab w:val="left" w:pos="0"/>
                <w:tab w:val="left" w:pos="540"/>
              </w:tabs>
              <w:snapToGrid w:val="0"/>
              <w:jc w:val="center"/>
              <w:rPr>
                <w:rFonts w:ascii="宋体" w:hAnsi="宋体" w:hint="eastAsia"/>
                <w:szCs w:val="21"/>
              </w:rPr>
            </w:pPr>
            <w:r w:rsidRPr="00937A7B">
              <w:rPr>
                <w:rFonts w:ascii="宋体" w:hAnsi="宋体" w:hint="eastAsia"/>
                <w:szCs w:val="21"/>
              </w:rPr>
              <w:t>数量</w:t>
            </w:r>
          </w:p>
        </w:tc>
        <w:tc>
          <w:tcPr>
            <w:tcW w:w="1090" w:type="dxa"/>
            <w:tcBorders>
              <w:bottom w:val="single" w:sz="4" w:space="0" w:color="auto"/>
            </w:tcBorders>
            <w:vAlign w:val="center"/>
          </w:tcPr>
          <w:p w:rsidR="0092478F" w:rsidRPr="00937A7B" w:rsidRDefault="0092478F" w:rsidP="006E1D6E">
            <w:pPr>
              <w:tabs>
                <w:tab w:val="left" w:pos="0"/>
                <w:tab w:val="left" w:pos="540"/>
              </w:tabs>
              <w:snapToGrid w:val="0"/>
              <w:jc w:val="center"/>
              <w:rPr>
                <w:rFonts w:ascii="宋体" w:hAnsi="宋体" w:hint="eastAsia"/>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92478F" w:rsidRPr="00937A7B" w:rsidRDefault="0092478F" w:rsidP="006E1D6E">
            <w:pPr>
              <w:tabs>
                <w:tab w:val="left" w:pos="0"/>
                <w:tab w:val="left" w:pos="540"/>
              </w:tabs>
              <w:snapToGrid w:val="0"/>
              <w:jc w:val="center"/>
              <w:rPr>
                <w:rFonts w:ascii="宋体" w:hAnsi="宋体" w:hint="eastAsia"/>
                <w:szCs w:val="21"/>
              </w:rPr>
            </w:pPr>
            <w:r w:rsidRPr="00937A7B">
              <w:rPr>
                <w:rFonts w:ascii="宋体" w:hAnsi="宋体" w:hint="eastAsia"/>
                <w:szCs w:val="21"/>
              </w:rPr>
              <w:t>总价</w:t>
            </w:r>
            <w:r>
              <w:rPr>
                <w:rFonts w:ascii="宋体" w:hAnsi="宋体" w:hint="eastAsia"/>
                <w:szCs w:val="21"/>
              </w:rPr>
              <w:t>（元）</w:t>
            </w:r>
          </w:p>
        </w:tc>
      </w:tr>
      <w:tr w:rsidR="0092478F" w:rsidRPr="00937A7B" w:rsidTr="006E1D6E">
        <w:trPr>
          <w:trHeight w:val="238"/>
        </w:trPr>
        <w:tc>
          <w:tcPr>
            <w:tcW w:w="1080" w:type="dxa"/>
            <w:tcBorders>
              <w:bottom w:val="dotted" w:sz="4" w:space="0" w:color="auto"/>
              <w:right w:val="single" w:sz="4" w:space="0" w:color="auto"/>
            </w:tcBorders>
            <w:shd w:val="clear" w:color="auto" w:fill="auto"/>
          </w:tcPr>
          <w:p w:rsidR="0092478F" w:rsidRPr="00937A7B" w:rsidRDefault="0092478F"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92478F" w:rsidRPr="00937A7B" w:rsidRDefault="0092478F"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92478F" w:rsidRPr="00937A7B" w:rsidRDefault="0092478F" w:rsidP="006E1D6E">
            <w:pPr>
              <w:snapToGrid w:val="0"/>
              <w:jc w:val="center"/>
              <w:rPr>
                <w:rFonts w:ascii="宋体" w:hAnsi="宋体" w:hint="eastAsia"/>
                <w:szCs w:val="21"/>
              </w:rPr>
            </w:pPr>
          </w:p>
        </w:tc>
      </w:tr>
      <w:tr w:rsidR="0092478F" w:rsidRPr="00937A7B" w:rsidTr="006E1D6E">
        <w:trPr>
          <w:trHeight w:val="238"/>
        </w:trPr>
        <w:tc>
          <w:tcPr>
            <w:tcW w:w="1080" w:type="dxa"/>
            <w:tcBorders>
              <w:bottom w:val="dotted" w:sz="4" w:space="0" w:color="auto"/>
              <w:right w:val="single" w:sz="4" w:space="0" w:color="auto"/>
            </w:tcBorders>
            <w:shd w:val="clear" w:color="auto" w:fill="auto"/>
          </w:tcPr>
          <w:p w:rsidR="0092478F" w:rsidRPr="00937A7B" w:rsidRDefault="0092478F"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92478F" w:rsidRPr="00937A7B" w:rsidRDefault="0092478F"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92478F" w:rsidRPr="00937A7B" w:rsidRDefault="0092478F" w:rsidP="006E1D6E">
            <w:pPr>
              <w:snapToGrid w:val="0"/>
              <w:jc w:val="center"/>
              <w:rPr>
                <w:rFonts w:ascii="宋体" w:hAnsi="宋体" w:hint="eastAsia"/>
                <w:szCs w:val="21"/>
              </w:rPr>
            </w:pPr>
          </w:p>
        </w:tc>
      </w:tr>
      <w:tr w:rsidR="0092478F" w:rsidRPr="00937A7B" w:rsidTr="006E1D6E">
        <w:trPr>
          <w:trHeight w:val="238"/>
        </w:trPr>
        <w:tc>
          <w:tcPr>
            <w:tcW w:w="1080" w:type="dxa"/>
            <w:tcBorders>
              <w:bottom w:val="dotted" w:sz="4" w:space="0" w:color="auto"/>
              <w:right w:val="single" w:sz="4" w:space="0" w:color="auto"/>
            </w:tcBorders>
            <w:shd w:val="clear" w:color="auto" w:fill="auto"/>
          </w:tcPr>
          <w:p w:rsidR="0092478F" w:rsidRPr="00937A7B" w:rsidRDefault="0092478F"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2478F" w:rsidRPr="00937A7B" w:rsidRDefault="0092478F"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92478F" w:rsidRPr="00937A7B" w:rsidRDefault="0092478F"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92478F" w:rsidRPr="00937A7B" w:rsidRDefault="0092478F" w:rsidP="006E1D6E">
            <w:pPr>
              <w:snapToGrid w:val="0"/>
              <w:jc w:val="center"/>
              <w:rPr>
                <w:rFonts w:ascii="宋体" w:hAnsi="宋体" w:hint="eastAsia"/>
                <w:szCs w:val="21"/>
              </w:rPr>
            </w:pPr>
          </w:p>
        </w:tc>
      </w:tr>
      <w:tr w:rsidR="0092478F" w:rsidRPr="00937A7B" w:rsidTr="006E1D6E">
        <w:trPr>
          <w:trHeight w:hRule="exact" w:val="360"/>
        </w:trPr>
        <w:tc>
          <w:tcPr>
            <w:tcW w:w="6300" w:type="dxa"/>
            <w:gridSpan w:val="5"/>
            <w:vAlign w:val="center"/>
          </w:tcPr>
          <w:p w:rsidR="0092478F" w:rsidRPr="00937A7B" w:rsidRDefault="0092478F" w:rsidP="006E1D6E">
            <w:pPr>
              <w:tabs>
                <w:tab w:val="left" w:pos="-809"/>
                <w:tab w:val="left" w:pos="540"/>
              </w:tabs>
              <w:snapToGrid w:val="0"/>
              <w:jc w:val="left"/>
              <w:rPr>
                <w:rFonts w:ascii="宋体" w:hAnsi="宋体" w:hint="eastAsia"/>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92478F" w:rsidRPr="00937A7B" w:rsidRDefault="0092478F" w:rsidP="006E1D6E">
            <w:pPr>
              <w:tabs>
                <w:tab w:val="left" w:pos="-809"/>
                <w:tab w:val="left" w:pos="540"/>
              </w:tabs>
              <w:snapToGrid w:val="0"/>
              <w:rPr>
                <w:rFonts w:ascii="宋体" w:hAnsi="宋体" w:hint="eastAsia"/>
                <w:szCs w:val="21"/>
              </w:rPr>
            </w:pPr>
            <w:r w:rsidRPr="00937A7B">
              <w:rPr>
                <w:rFonts w:ascii="宋体" w:hAnsi="宋体" w:hint="eastAsia"/>
                <w:szCs w:val="21"/>
              </w:rPr>
              <w:t xml:space="preserve">总计（小写）： </w:t>
            </w:r>
          </w:p>
        </w:tc>
      </w:tr>
      <w:tr w:rsidR="0092478F" w:rsidRPr="00937A7B" w:rsidTr="006E1D6E">
        <w:trPr>
          <w:trHeight w:hRule="exact" w:val="360"/>
        </w:trPr>
        <w:tc>
          <w:tcPr>
            <w:tcW w:w="9360" w:type="dxa"/>
            <w:gridSpan w:val="8"/>
            <w:vAlign w:val="center"/>
          </w:tcPr>
          <w:p w:rsidR="0092478F" w:rsidRPr="00937A7B" w:rsidRDefault="0092478F" w:rsidP="006E1D6E">
            <w:pPr>
              <w:tabs>
                <w:tab w:val="left" w:pos="0"/>
                <w:tab w:val="left" w:pos="540"/>
              </w:tabs>
              <w:snapToGrid w:val="0"/>
              <w:rPr>
                <w:rFonts w:ascii="宋体" w:hAnsi="宋体" w:hint="eastAsia"/>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92478F" w:rsidRPr="00937A7B" w:rsidTr="006E1D6E">
        <w:trPr>
          <w:trHeight w:hRule="exact" w:val="388"/>
        </w:trPr>
        <w:tc>
          <w:tcPr>
            <w:tcW w:w="2700" w:type="dxa"/>
            <w:gridSpan w:val="3"/>
            <w:vAlign w:val="center"/>
          </w:tcPr>
          <w:p w:rsidR="0092478F" w:rsidRPr="00937A7B" w:rsidRDefault="0092478F" w:rsidP="006E1D6E">
            <w:pPr>
              <w:tabs>
                <w:tab w:val="left" w:pos="0"/>
                <w:tab w:val="left" w:pos="540"/>
                <w:tab w:val="left" w:pos="9042"/>
              </w:tabs>
              <w:snapToGrid w:val="0"/>
              <w:rPr>
                <w:rFonts w:ascii="宋体" w:hAnsi="宋体" w:hint="eastAsia"/>
                <w:szCs w:val="21"/>
              </w:rPr>
            </w:pPr>
            <w:r>
              <w:rPr>
                <w:rFonts w:ascii="宋体" w:hAnsi="宋体" w:hint="eastAsia"/>
                <w:szCs w:val="21"/>
              </w:rPr>
              <w:t>使用科室：</w:t>
            </w:r>
          </w:p>
        </w:tc>
        <w:tc>
          <w:tcPr>
            <w:tcW w:w="6660" w:type="dxa"/>
            <w:gridSpan w:val="5"/>
            <w:vAlign w:val="center"/>
          </w:tcPr>
          <w:p w:rsidR="0092478F" w:rsidRPr="00937A7B" w:rsidRDefault="0092478F" w:rsidP="006E1D6E">
            <w:pPr>
              <w:tabs>
                <w:tab w:val="left" w:pos="0"/>
                <w:tab w:val="left" w:pos="540"/>
                <w:tab w:val="left" w:pos="9042"/>
              </w:tabs>
              <w:snapToGrid w:val="0"/>
              <w:rPr>
                <w:rFonts w:ascii="宋体" w:hAnsi="宋体" w:hint="eastAsia"/>
                <w:szCs w:val="21"/>
              </w:rPr>
            </w:pPr>
            <w:r w:rsidRPr="00937A7B">
              <w:rPr>
                <w:rFonts w:ascii="宋体" w:hAnsi="宋体" w:hint="eastAsia"/>
                <w:szCs w:val="21"/>
              </w:rPr>
              <w:t>备注：</w:t>
            </w:r>
            <w:r>
              <w:rPr>
                <w:rFonts w:ascii="宋体" w:hAnsi="宋体" w:hint="eastAsia"/>
                <w:szCs w:val="21"/>
              </w:rPr>
              <w:t>合同价格为含税价格</w:t>
            </w:r>
          </w:p>
        </w:tc>
      </w:tr>
    </w:tbl>
    <w:p w:rsidR="0092478F" w:rsidRDefault="0092478F" w:rsidP="0092478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rsidR="0092478F" w:rsidRPr="00537019" w:rsidRDefault="0092478F" w:rsidP="0092478F">
      <w:pPr>
        <w:ind w:rightChars="-52" w:right="-109"/>
        <w:rPr>
          <w:rFonts w:ascii="宋体" w:hAnsi="宋体" w:hint="eastAsia"/>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92478F" w:rsidRPr="004E0F7F" w:rsidRDefault="0092478F" w:rsidP="0092478F">
      <w:pPr>
        <w:ind w:rightChars="-52" w:right="-109"/>
        <w:rPr>
          <w:rFonts w:ascii="宋体" w:hAnsi="宋体" w:hint="eastAsia"/>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rsidR="0092478F" w:rsidRPr="00EE4098" w:rsidRDefault="0092478F" w:rsidP="0092478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92478F" w:rsidRPr="00EE4098" w:rsidRDefault="0092478F" w:rsidP="0092478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92478F" w:rsidRPr="00EE4098" w:rsidRDefault="0092478F" w:rsidP="0092478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92478F" w:rsidRPr="00EE4098" w:rsidRDefault="0092478F" w:rsidP="0092478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92478F" w:rsidRDefault="0092478F" w:rsidP="0092478F">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92478F" w:rsidRPr="00751F25" w:rsidRDefault="0092478F" w:rsidP="0092478F">
      <w:pPr>
        <w:tabs>
          <w:tab w:val="left" w:pos="5195"/>
        </w:tabs>
        <w:adjustRightInd w:val="0"/>
        <w:snapToGrid w:val="0"/>
        <w:ind w:rightChars="-11" w:right="-23"/>
        <w:rPr>
          <w:rFonts w:ascii="宋体" w:hAnsi="宋体" w:hint="eastAsia"/>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92478F" w:rsidRPr="00EE4098" w:rsidRDefault="0092478F" w:rsidP="0092478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92478F" w:rsidRPr="00E0344C" w:rsidRDefault="0092478F" w:rsidP="0092478F">
      <w:pPr>
        <w:ind w:rightChars="-52" w:right="-109"/>
        <w:rPr>
          <w:rFonts w:ascii="宋体" w:hAnsi="宋体" w:hint="eastAsia"/>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92478F" w:rsidRPr="00EE4098" w:rsidRDefault="0092478F" w:rsidP="0092478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92478F" w:rsidRDefault="0092478F" w:rsidP="0092478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92478F" w:rsidRPr="003757C1" w:rsidTr="006E1D6E">
        <w:trPr>
          <w:trHeight w:val="454"/>
        </w:trPr>
        <w:tc>
          <w:tcPr>
            <w:tcW w:w="1985" w:type="dxa"/>
            <w:vAlign w:val="center"/>
          </w:tcPr>
          <w:p w:rsidR="0092478F" w:rsidRPr="003757C1" w:rsidRDefault="0092478F"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92478F" w:rsidRPr="003757C1" w:rsidRDefault="0092478F"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hint="eastAsia"/>
                <w:b/>
                <w:szCs w:val="21"/>
              </w:rPr>
              <w:t>北京大学人民医院</w:t>
            </w:r>
          </w:p>
        </w:tc>
        <w:tc>
          <w:tcPr>
            <w:tcW w:w="3674"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r>
      <w:tr w:rsidR="0092478F" w:rsidRPr="003757C1" w:rsidTr="006E1D6E">
        <w:trPr>
          <w:trHeight w:val="454"/>
        </w:trPr>
        <w:tc>
          <w:tcPr>
            <w:tcW w:w="1985" w:type="dxa"/>
            <w:vAlign w:val="center"/>
          </w:tcPr>
          <w:p w:rsidR="0092478F" w:rsidRPr="003757C1" w:rsidRDefault="0092478F" w:rsidP="006E1D6E">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单位地址</w:t>
            </w:r>
          </w:p>
        </w:tc>
        <w:tc>
          <w:tcPr>
            <w:tcW w:w="3701" w:type="dxa"/>
            <w:vAlign w:val="center"/>
          </w:tcPr>
          <w:p w:rsidR="0092478F" w:rsidRPr="003757C1" w:rsidRDefault="0092478F"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北京市西城区西直门南大街11号</w:t>
            </w:r>
          </w:p>
        </w:tc>
        <w:tc>
          <w:tcPr>
            <w:tcW w:w="3674"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r>
      <w:tr w:rsidR="0092478F" w:rsidRPr="003757C1" w:rsidTr="006E1D6E">
        <w:trPr>
          <w:trHeight w:val="454"/>
        </w:trPr>
        <w:tc>
          <w:tcPr>
            <w:tcW w:w="1985"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92478F" w:rsidRPr="003757C1" w:rsidRDefault="0092478F" w:rsidP="006E1D6E">
            <w:pPr>
              <w:tabs>
                <w:tab w:val="left" w:pos="0"/>
                <w:tab w:val="left" w:pos="720"/>
              </w:tabs>
              <w:snapToGrid w:val="0"/>
              <w:rPr>
                <w:rFonts w:ascii="宋体" w:hAnsi="宋体" w:cs="Arial"/>
                <w:b/>
                <w:szCs w:val="21"/>
              </w:rPr>
            </w:pPr>
          </w:p>
        </w:tc>
      </w:tr>
      <w:tr w:rsidR="0092478F" w:rsidRPr="003757C1" w:rsidTr="006E1D6E">
        <w:trPr>
          <w:trHeight w:val="454"/>
        </w:trPr>
        <w:tc>
          <w:tcPr>
            <w:tcW w:w="1985"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92478F" w:rsidRPr="003757C1" w:rsidRDefault="0092478F" w:rsidP="006E1D6E">
            <w:pPr>
              <w:tabs>
                <w:tab w:val="left" w:pos="0"/>
                <w:tab w:val="left" w:pos="720"/>
              </w:tabs>
              <w:snapToGrid w:val="0"/>
              <w:ind w:right="420"/>
              <w:rPr>
                <w:rFonts w:ascii="宋体" w:hAnsi="宋体" w:cs="Arial"/>
                <w:b/>
                <w:szCs w:val="21"/>
              </w:rPr>
            </w:pPr>
          </w:p>
        </w:tc>
      </w:tr>
      <w:tr w:rsidR="0092478F" w:rsidRPr="003757C1" w:rsidTr="006E1D6E">
        <w:trPr>
          <w:trHeight w:val="454"/>
        </w:trPr>
        <w:tc>
          <w:tcPr>
            <w:tcW w:w="1985"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r>
      <w:tr w:rsidR="0092478F" w:rsidRPr="003757C1" w:rsidTr="006E1D6E">
        <w:trPr>
          <w:trHeight w:val="454"/>
        </w:trPr>
        <w:tc>
          <w:tcPr>
            <w:tcW w:w="1985"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92478F" w:rsidRPr="003757C1" w:rsidRDefault="0092478F"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r>
      <w:tr w:rsidR="0092478F" w:rsidRPr="003757C1" w:rsidTr="006E1D6E">
        <w:trPr>
          <w:trHeight w:val="454"/>
        </w:trPr>
        <w:tc>
          <w:tcPr>
            <w:tcW w:w="1985"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r>
      <w:tr w:rsidR="0092478F" w:rsidRPr="003757C1" w:rsidTr="006E1D6E">
        <w:trPr>
          <w:trHeight w:val="454"/>
        </w:trPr>
        <w:tc>
          <w:tcPr>
            <w:tcW w:w="1985"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r>
      <w:tr w:rsidR="0092478F" w:rsidRPr="003757C1" w:rsidTr="006E1D6E">
        <w:trPr>
          <w:trHeight w:val="454"/>
        </w:trPr>
        <w:tc>
          <w:tcPr>
            <w:tcW w:w="1985"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92478F" w:rsidRPr="003757C1" w:rsidRDefault="0092478F" w:rsidP="006E1D6E">
            <w:pPr>
              <w:tabs>
                <w:tab w:val="left" w:pos="0"/>
                <w:tab w:val="left" w:pos="720"/>
              </w:tabs>
              <w:snapToGrid w:val="0"/>
              <w:ind w:leftChars="34" w:left="71"/>
              <w:jc w:val="center"/>
              <w:rPr>
                <w:rFonts w:ascii="宋体" w:hAnsi="宋体" w:cs="Arial"/>
                <w:b/>
                <w:szCs w:val="21"/>
              </w:rPr>
            </w:pPr>
          </w:p>
        </w:tc>
      </w:tr>
    </w:tbl>
    <w:p w:rsidR="0092478F" w:rsidRDefault="0092478F" w:rsidP="0092478F">
      <w:pPr>
        <w:ind w:rightChars="-52" w:right="-109"/>
        <w:rPr>
          <w:rFonts w:ascii="宋体" w:hAnsi="宋体" w:hint="eastAsia"/>
          <w:b/>
          <w:szCs w:val="21"/>
        </w:rPr>
      </w:pPr>
    </w:p>
    <w:p w:rsidR="0092478F" w:rsidRPr="00EB08A4" w:rsidRDefault="0092478F" w:rsidP="0092478F">
      <w:pPr>
        <w:ind w:rightChars="-52" w:right="-109"/>
        <w:rPr>
          <w:rFonts w:ascii="宋体" w:hAnsi="宋体" w:hint="eastAsia"/>
          <w:b/>
          <w:sz w:val="28"/>
          <w:szCs w:val="28"/>
        </w:rPr>
      </w:pPr>
      <w:r w:rsidRPr="00EB08A4">
        <w:rPr>
          <w:rFonts w:ascii="宋体" w:hAnsi="宋体" w:hint="eastAsia"/>
          <w:b/>
          <w:sz w:val="28"/>
          <w:szCs w:val="28"/>
        </w:rPr>
        <w:t>附页：配置单</w:t>
      </w:r>
    </w:p>
    <w:p w:rsidR="005A11C0" w:rsidRDefault="005A11C0" w:rsidP="000424CC">
      <w:pPr>
        <w:pStyle w:val="a8"/>
        <w:widowControl w:val="0"/>
        <w:spacing w:line="360" w:lineRule="auto"/>
        <w:jc w:val="both"/>
        <w:rPr>
          <w:kern w:val="2"/>
        </w:rPr>
      </w:pPr>
      <w:bookmarkStart w:id="0" w:name="_GoBack"/>
      <w:bookmarkEnd w:id="0"/>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lastRenderedPageBreak/>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lastRenderedPageBreak/>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09F" w:rsidRDefault="001C609F" w:rsidP="00C35CAB">
      <w:r>
        <w:separator/>
      </w:r>
    </w:p>
  </w:endnote>
  <w:endnote w:type="continuationSeparator" w:id="0">
    <w:p w:rsidR="001C609F" w:rsidRDefault="001C609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09F" w:rsidRDefault="001C609F" w:rsidP="00C35CAB">
      <w:r>
        <w:separator/>
      </w:r>
    </w:p>
  </w:footnote>
  <w:footnote w:type="continuationSeparator" w:id="0">
    <w:p w:rsidR="001C609F" w:rsidRDefault="001C609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C609F"/>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78F"/>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3CEF"/>
    <w:rsid w:val="00C478A0"/>
    <w:rsid w:val="00C47B3C"/>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E5903"/>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153B1-3EB2-4CCA-B354-15A71FA7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685</Words>
  <Characters>3905</Characters>
  <Application>Microsoft Office Word</Application>
  <DocSecurity>0</DocSecurity>
  <Lines>32</Lines>
  <Paragraphs>9</Paragraphs>
  <ScaleCrop>false</ScaleCrop>
  <Company/>
  <LinksUpToDate>false</LinksUpToDate>
  <CharactersWithSpaces>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86</cp:revision>
  <cp:lastPrinted>2015-07-01T23:52:00Z</cp:lastPrinted>
  <dcterms:created xsi:type="dcterms:W3CDTF">2021-03-18T02:48:00Z</dcterms:created>
  <dcterms:modified xsi:type="dcterms:W3CDTF">2022-07-28T06:09:00Z</dcterms:modified>
</cp:coreProperties>
</file>