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8D420C">
        <w:t>免疫血液学专用离心机</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8D420C" w:rsidRDefault="008D420C" w:rsidP="008D420C">
      <w:pPr>
        <w:spacing w:line="276" w:lineRule="auto"/>
        <w:jc w:val="left"/>
      </w:pPr>
      <w:proofErr w:type="gramStart"/>
      <w:r w:rsidRPr="00AA629A">
        <w:rPr>
          <w:rFonts w:ascii="黑体" w:eastAsia="黑体" w:hAnsi="黑体" w:hint="eastAsia"/>
          <w:color w:val="000000"/>
          <w:kern w:val="0"/>
          <w:sz w:val="24"/>
          <w:szCs w:val="24"/>
          <w:u w:color="000000"/>
        </w:rPr>
        <w:t>一</w:t>
      </w:r>
      <w:proofErr w:type="gramEnd"/>
      <w:r w:rsidRPr="00AA629A">
        <w:rPr>
          <w:rFonts w:ascii="黑体" w:eastAsia="黑体" w:hAnsi="黑体" w:hint="eastAsia"/>
          <w:color w:val="000000"/>
          <w:kern w:val="0"/>
          <w:sz w:val="24"/>
          <w:szCs w:val="24"/>
          <w:u w:color="000000"/>
        </w:rPr>
        <w:t>．主要技术指标</w:t>
      </w:r>
      <w:r>
        <w:tab/>
      </w:r>
      <w:r>
        <w:tab/>
      </w:r>
    </w:p>
    <w:p w:rsidR="008D420C" w:rsidRDefault="008D420C" w:rsidP="008D420C">
      <w:r>
        <w:t>1</w:t>
      </w:r>
      <w:r>
        <w:rPr>
          <w:rFonts w:hint="eastAsia"/>
        </w:rPr>
        <w:t>.</w:t>
      </w:r>
      <w:r>
        <w:tab/>
      </w:r>
      <w:r>
        <w:t>最大处理量：</w:t>
      </w:r>
      <w:r>
        <w:t>≥12</w:t>
      </w:r>
      <w:r>
        <w:t>只试管</w:t>
      </w:r>
      <w:r>
        <w:rPr>
          <w:rFonts w:hint="eastAsia"/>
        </w:rPr>
        <w:t>，</w:t>
      </w:r>
    </w:p>
    <w:p w:rsidR="008D420C" w:rsidRDefault="008D420C" w:rsidP="008D420C">
      <w:r>
        <w:t>2</w:t>
      </w:r>
      <w:r>
        <w:rPr>
          <w:rFonts w:hint="eastAsia"/>
        </w:rPr>
        <w:t xml:space="preserve">.   </w:t>
      </w:r>
      <w:r>
        <w:t>转速设定范围：</w:t>
      </w:r>
      <w:r>
        <w:t>500g-1000g</w:t>
      </w:r>
      <w:r>
        <w:tab/>
      </w:r>
    </w:p>
    <w:p w:rsidR="008D420C" w:rsidRDefault="008D420C" w:rsidP="008D420C">
      <w:r>
        <w:t>3</w:t>
      </w:r>
      <w:r>
        <w:rPr>
          <w:rFonts w:hint="eastAsia"/>
        </w:rPr>
        <w:t>.</w:t>
      </w:r>
      <w:r>
        <w:tab/>
      </w:r>
      <w:r>
        <w:t>水平式</w:t>
      </w:r>
      <w:r>
        <w:t>SERO</w:t>
      </w:r>
      <w:r>
        <w:t>转子</w:t>
      </w:r>
      <w:r>
        <w:tab/>
      </w:r>
    </w:p>
    <w:p w:rsidR="008D420C" w:rsidRDefault="008D420C" w:rsidP="008D420C">
      <w:pPr>
        <w:ind w:leftChars="-95" w:hangingChars="95" w:hanging="199"/>
      </w:pPr>
      <w:r>
        <w:t>★4</w:t>
      </w:r>
      <w:r>
        <w:rPr>
          <w:rFonts w:hint="eastAsia"/>
        </w:rPr>
        <w:t>.</w:t>
      </w:r>
      <w:r>
        <w:tab/>
      </w:r>
      <w:r>
        <w:rPr>
          <w:rFonts w:hint="eastAsia"/>
        </w:rPr>
        <w:t>在面板上有独立的</w:t>
      </w:r>
      <w:r>
        <w:t>三个专用程序</w:t>
      </w:r>
      <w:r>
        <w:rPr>
          <w:rFonts w:hint="eastAsia"/>
        </w:rPr>
        <w:t>按键</w:t>
      </w:r>
      <w:r>
        <w:t>选择</w:t>
      </w:r>
      <w:r>
        <w:tab/>
      </w:r>
    </w:p>
    <w:p w:rsidR="008D420C" w:rsidRDefault="008D420C" w:rsidP="008D420C">
      <w:pPr>
        <w:ind w:leftChars="-95" w:hangingChars="95" w:hanging="199"/>
      </w:pPr>
      <w:r>
        <w:t>★</w:t>
      </w:r>
      <w:proofErr w:type="gramStart"/>
      <w:r>
        <w:rPr>
          <w:rFonts w:hint="eastAsia"/>
        </w:rPr>
        <w:t>5 .</w:t>
      </w:r>
      <w:proofErr w:type="gramEnd"/>
      <w:r>
        <w:rPr>
          <w:rFonts w:hint="eastAsia"/>
        </w:rPr>
        <w:t xml:space="preserve">  </w:t>
      </w:r>
      <w:r>
        <w:t>每一试管有弹簧夹具，可保证试管在倾倒液体时不会掉下</w:t>
      </w:r>
    </w:p>
    <w:p w:rsidR="008D420C" w:rsidRDefault="008D420C" w:rsidP="008D420C">
      <w:pPr>
        <w:ind w:leftChars="-95" w:hangingChars="95" w:hanging="199"/>
      </w:pPr>
      <w:r>
        <w:rPr>
          <w:rFonts w:hint="eastAsia"/>
        </w:rPr>
        <w:t xml:space="preserve">  6.</w:t>
      </w:r>
      <w:r>
        <w:tab/>
      </w:r>
      <w:r>
        <w:t>具有红血球和淋巴球洗涤专用转子选择</w:t>
      </w:r>
      <w:r>
        <w:tab/>
      </w:r>
    </w:p>
    <w:p w:rsidR="008D420C" w:rsidRDefault="008D420C" w:rsidP="008D420C">
      <w:r>
        <w:rPr>
          <w:rFonts w:hint="eastAsia"/>
        </w:rPr>
        <w:t>7.</w:t>
      </w:r>
      <w:r>
        <w:tab/>
      </w:r>
      <w:r>
        <w:t>加速</w:t>
      </w:r>
      <w:r>
        <w:rPr>
          <w:rFonts w:hint="eastAsia"/>
        </w:rPr>
        <w:t>到最大转速时间</w:t>
      </w:r>
      <w:r>
        <w:t>/</w:t>
      </w:r>
      <w:r>
        <w:t>刹车</w:t>
      </w:r>
      <w:r>
        <w:rPr>
          <w:rFonts w:hint="eastAsia"/>
        </w:rPr>
        <w:t>均在</w:t>
      </w:r>
      <w:r>
        <w:rPr>
          <w:rFonts w:hint="eastAsia"/>
        </w:rPr>
        <w:t>6</w:t>
      </w:r>
      <w:r>
        <w:rPr>
          <w:rFonts w:hint="eastAsia"/>
        </w:rPr>
        <w:t>秒以内</w:t>
      </w:r>
    </w:p>
    <w:p w:rsidR="008D420C" w:rsidRDefault="008D420C" w:rsidP="008D420C">
      <w:pPr>
        <w:ind w:leftChars="-95" w:hangingChars="95" w:hanging="199"/>
      </w:pPr>
      <w:r>
        <w:t>★</w:t>
      </w:r>
      <w:r>
        <w:rPr>
          <w:rFonts w:hint="eastAsia"/>
        </w:rPr>
        <w:t xml:space="preserve"> 8.</w:t>
      </w:r>
      <w:r>
        <w:tab/>
      </w:r>
      <w:r>
        <w:rPr>
          <w:rFonts w:hint="eastAsia"/>
        </w:rPr>
        <w:t>面板上有单独的凝血酶设置旋钮</w:t>
      </w:r>
    </w:p>
    <w:p w:rsidR="008D420C" w:rsidRDefault="008D420C" w:rsidP="008D420C">
      <w:pPr>
        <w:ind w:leftChars="-95" w:hangingChars="95" w:hanging="199"/>
      </w:pPr>
      <w:r>
        <w:t>★</w:t>
      </w:r>
      <w:r>
        <w:rPr>
          <w:rFonts w:hint="eastAsia"/>
        </w:rPr>
        <w:t xml:space="preserve">9.  </w:t>
      </w:r>
      <w:r>
        <w:rPr>
          <w:rFonts w:hint="eastAsia"/>
        </w:rPr>
        <w:t>体积小巧（厘米）：≤宽</w:t>
      </w:r>
      <w:r>
        <w:rPr>
          <w:rFonts w:hint="eastAsia"/>
        </w:rPr>
        <w:t>24*</w:t>
      </w:r>
      <w:r>
        <w:rPr>
          <w:rFonts w:hint="eastAsia"/>
        </w:rPr>
        <w:t>深</w:t>
      </w:r>
      <w:r>
        <w:rPr>
          <w:rFonts w:hint="eastAsia"/>
        </w:rPr>
        <w:t>28*</w:t>
      </w:r>
      <w:r>
        <w:rPr>
          <w:rFonts w:hint="eastAsia"/>
        </w:rPr>
        <w:t>高</w:t>
      </w:r>
      <w:r>
        <w:rPr>
          <w:rFonts w:hint="eastAsia"/>
        </w:rPr>
        <w:t>26</w:t>
      </w:r>
    </w:p>
    <w:p w:rsidR="008D420C" w:rsidRDefault="008D420C" w:rsidP="008D420C">
      <w:pPr>
        <w:ind w:leftChars="-95" w:hangingChars="95" w:hanging="199"/>
      </w:pPr>
      <w:r>
        <w:rPr>
          <w:rFonts w:hint="eastAsia"/>
        </w:rPr>
        <w:t xml:space="preserve">  </w:t>
      </w:r>
      <w:r>
        <w:t>1</w:t>
      </w:r>
      <w:r>
        <w:rPr>
          <w:rFonts w:hint="eastAsia"/>
        </w:rPr>
        <w:t>0.</w:t>
      </w:r>
      <w:r>
        <w:t>转头：红细胞水平转头</w:t>
      </w:r>
      <w:r>
        <w:tab/>
      </w:r>
    </w:p>
    <w:p w:rsidR="008D420C" w:rsidRDefault="008D420C" w:rsidP="008D420C">
      <w:r>
        <w:rPr>
          <w:rFonts w:hint="eastAsia"/>
        </w:rPr>
        <w:t>11.</w:t>
      </w:r>
      <w:r>
        <w:tab/>
      </w:r>
      <w:r>
        <w:t>吊蓝：</w:t>
      </w:r>
      <w:r>
        <w:t>≥12</w:t>
      </w:r>
      <w:r>
        <w:t>只试管弹簧夹具</w:t>
      </w:r>
      <w:r>
        <w:tab/>
      </w:r>
    </w:p>
    <w:p w:rsidR="008D420C" w:rsidRDefault="008D420C" w:rsidP="008D420C">
      <w:pPr>
        <w:spacing w:line="276" w:lineRule="auto"/>
        <w:jc w:val="left"/>
        <w:rPr>
          <w:rFonts w:ascii="黑体" w:eastAsia="黑体" w:hAnsi="黑体"/>
          <w:color w:val="000000"/>
          <w:kern w:val="0"/>
          <w:sz w:val="24"/>
          <w:u w:color="000000"/>
        </w:rPr>
      </w:pPr>
      <w:r>
        <w:rPr>
          <w:rFonts w:ascii="黑体" w:eastAsia="黑体" w:hAnsi="黑体" w:hint="eastAsia"/>
          <w:color w:val="000000"/>
          <w:kern w:val="0"/>
          <w:sz w:val="24"/>
          <w:szCs w:val="24"/>
          <w:u w:color="000000"/>
        </w:rPr>
        <w:t>二．</w:t>
      </w:r>
      <w:r w:rsidRPr="00A66134">
        <w:rPr>
          <w:rFonts w:ascii="黑体" w:eastAsia="黑体" w:hAnsi="黑体" w:hint="eastAsia"/>
          <w:color w:val="000000"/>
          <w:kern w:val="0"/>
          <w:sz w:val="24"/>
          <w:szCs w:val="24"/>
          <w:u w:color="000000"/>
        </w:rPr>
        <w:t>服务指标：</w:t>
      </w:r>
    </w:p>
    <w:p w:rsidR="008D420C" w:rsidRDefault="008D420C" w:rsidP="008D420C">
      <w:pPr>
        <w:spacing w:line="276" w:lineRule="auto"/>
        <w:jc w:val="left"/>
        <w:rPr>
          <w:rFonts w:ascii="宋体" w:hAnsi="宋体"/>
          <w:szCs w:val="21"/>
        </w:rPr>
      </w:pPr>
      <w:r w:rsidRPr="00A66134">
        <w:rPr>
          <w:rFonts w:ascii="宋体" w:hAnsi="宋体" w:hint="eastAsia"/>
          <w:color w:val="000000"/>
          <w:kern w:val="0"/>
          <w:szCs w:val="21"/>
          <w:u w:color="000000"/>
        </w:rPr>
        <w:t>1</w:t>
      </w:r>
      <w:r>
        <w:rPr>
          <w:rFonts w:ascii="黑体" w:eastAsia="黑体" w:hAnsi="黑体" w:hint="eastAsia"/>
          <w:color w:val="000000"/>
          <w:kern w:val="0"/>
          <w:sz w:val="24"/>
          <w:u w:color="000000"/>
        </w:rPr>
        <w:t>.</w:t>
      </w:r>
      <w:r w:rsidRPr="00A66134">
        <w:rPr>
          <w:rFonts w:ascii="宋体" w:hAnsi="宋体" w:hint="eastAsia"/>
          <w:szCs w:val="21"/>
        </w:rPr>
        <w:t>整机保修</w:t>
      </w:r>
      <w:r>
        <w:rPr>
          <w:rFonts w:ascii="宋体" w:hAnsi="宋体" w:hint="eastAsia"/>
          <w:szCs w:val="21"/>
        </w:rPr>
        <w:t>期：3年</w:t>
      </w:r>
    </w:p>
    <w:p w:rsidR="008D420C" w:rsidRDefault="008D420C" w:rsidP="008D420C">
      <w:pPr>
        <w:spacing w:line="276" w:lineRule="auto"/>
        <w:jc w:val="left"/>
        <w:rPr>
          <w:rFonts w:ascii="宋体" w:hAnsi="宋体"/>
          <w:szCs w:val="21"/>
        </w:rPr>
      </w:pPr>
      <w:r>
        <w:rPr>
          <w:rFonts w:ascii="宋体" w:hAnsi="宋体" w:hint="eastAsia"/>
          <w:szCs w:val="21"/>
        </w:rPr>
        <w:t>2.数量：2台</w:t>
      </w:r>
    </w:p>
    <w:p w:rsidR="008D420C" w:rsidRDefault="008D420C" w:rsidP="008D420C">
      <w:pPr>
        <w:spacing w:line="276" w:lineRule="auto"/>
        <w:jc w:val="left"/>
        <w:rPr>
          <w:rFonts w:ascii="宋体" w:hAnsi="宋体"/>
          <w:szCs w:val="21"/>
        </w:rPr>
      </w:pPr>
      <w:r>
        <w:rPr>
          <w:rFonts w:ascii="宋体" w:hAnsi="宋体" w:hint="eastAsia"/>
          <w:szCs w:val="21"/>
        </w:rPr>
        <w:t>3.到货期：20天内</w:t>
      </w:r>
    </w:p>
    <w:p w:rsidR="008D420C" w:rsidRPr="00A66134" w:rsidRDefault="008D420C" w:rsidP="008D420C">
      <w:pPr>
        <w:spacing w:line="276" w:lineRule="auto"/>
        <w:jc w:val="left"/>
        <w:rPr>
          <w:rFonts w:ascii="黑体" w:eastAsia="黑体" w:hAnsi="黑体"/>
          <w:color w:val="000000"/>
          <w:kern w:val="0"/>
          <w:sz w:val="24"/>
          <w:szCs w:val="24"/>
          <w:u w:color="000000"/>
        </w:rPr>
      </w:pPr>
      <w:r>
        <w:rPr>
          <w:rFonts w:ascii="宋体" w:hAnsi="宋体" w:hint="eastAsia"/>
          <w:szCs w:val="21"/>
        </w:rPr>
        <w:t>4.预算：100000.00</w:t>
      </w:r>
    </w:p>
    <w:p w:rsidR="008D420C" w:rsidRDefault="008D420C" w:rsidP="008D420C"/>
    <w:p w:rsidR="004176E4" w:rsidRPr="008D420C"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注.投标人可以投一个包或多个包，但不允许拆包投标，即投标人必须对每个包要求的所有货物和服务给予报价，并以包为单位分别独立装订投标文件。每包投标文件正、副本必须分开装订成册。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hint="eastAsia"/>
          <w:szCs w:val="21"/>
        </w:rPr>
        <w:t>8</w:t>
      </w:r>
      <w:r w:rsidRPr="00196FAE">
        <w:rPr>
          <w:rFonts w:asciiTheme="minorEastAsia" w:eastAsiaTheme="minorEastAsia" w:hAnsiTheme="minorEastAsia" w:hint="eastAsia"/>
          <w:szCs w:val="21"/>
        </w:rPr>
        <w:t>月</w:t>
      </w:r>
      <w:r w:rsidR="007253ED">
        <w:rPr>
          <w:rFonts w:asciiTheme="minorEastAsia" w:eastAsiaTheme="minorEastAsia" w:hAnsiTheme="minorEastAsia" w:hint="eastAsia"/>
          <w:szCs w:val="21"/>
        </w:rPr>
        <w:t>19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FE10E3">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7253ED">
        <w:rPr>
          <w:rFonts w:asciiTheme="minorEastAsia" w:eastAsiaTheme="minorEastAsia" w:hAnsiTheme="minorEastAsia" w:hint="eastAsia"/>
          <w:szCs w:val="21"/>
        </w:rPr>
        <w:t>19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7253ED">
        <w:rPr>
          <w:rFonts w:asciiTheme="minorEastAsia" w:eastAsiaTheme="minorEastAsia" w:hAnsiTheme="minorEastAsia" w:hint="eastAsia"/>
          <w:szCs w:val="21"/>
        </w:rPr>
        <w:t>19</w:t>
      </w:r>
      <w:bookmarkStart w:id="0" w:name="_GoBack"/>
      <w:bookmarkEnd w:id="0"/>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lastRenderedPageBreak/>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lastRenderedPageBreak/>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lastRenderedPageBreak/>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lastRenderedPageBreak/>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501" w:rsidRDefault="003A7501" w:rsidP="00C35CAB">
      <w:r>
        <w:separator/>
      </w:r>
    </w:p>
  </w:endnote>
  <w:endnote w:type="continuationSeparator" w:id="0">
    <w:p w:rsidR="003A7501" w:rsidRDefault="003A7501"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501" w:rsidRDefault="003A7501" w:rsidP="00C35CAB">
      <w:r>
        <w:separator/>
      </w:r>
    </w:p>
  </w:footnote>
  <w:footnote w:type="continuationSeparator" w:id="0">
    <w:p w:rsidR="003A7501" w:rsidRDefault="003A7501"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2450E59"/>
    <w:multiLevelType w:val="hybridMultilevel"/>
    <w:tmpl w:val="76144CF8"/>
    <w:lvl w:ilvl="0" w:tplc="0409000F">
      <w:start w:val="1"/>
      <w:numFmt w:val="decimal"/>
      <w:lvlText w:val="%1."/>
      <w:lvlJc w:val="left"/>
      <w:pPr>
        <w:ind w:left="420" w:hanging="420"/>
      </w:pPr>
    </w:lvl>
    <w:lvl w:ilvl="1" w:tplc="D9ECC33C">
      <w:start w:val="1"/>
      <w:numFmt w:val="decimal"/>
      <w:lvlText w:val="%2、"/>
      <w:lvlJc w:val="left"/>
      <w:pPr>
        <w:ind w:left="840" w:hanging="420"/>
      </w:pPr>
      <w:rPr>
        <w:rFonts w:ascii="宋体" w:eastAsia="宋体" w:hAnsi="宋体" w:cs="Times New Roman"/>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20AA9ECA">
      <w:start w:val="1"/>
      <w:numFmt w:val="decimal"/>
      <w:lvlText w:val="%5）"/>
      <w:lvlJc w:val="left"/>
      <w:pPr>
        <w:ind w:left="2040" w:hanging="360"/>
      </w:pPr>
      <w:rPr>
        <w:rFonts w:hint="default"/>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2F4A7639"/>
    <w:multiLevelType w:val="hybridMultilevel"/>
    <w:tmpl w:val="0094A8E6"/>
    <w:lvl w:ilvl="0" w:tplc="1C320E8A">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0">
    <w:nsid w:val="3773022A"/>
    <w:multiLevelType w:val="hybridMultilevel"/>
    <w:tmpl w:val="E2FEBFAE"/>
    <w:lvl w:ilvl="0" w:tplc="569622F4">
      <w:start w:val="1"/>
      <w:numFmt w:val="decimal"/>
      <w:lvlText w:val="%1."/>
      <w:lvlJc w:val="left"/>
      <w:pPr>
        <w:ind w:left="420" w:hanging="420"/>
      </w:pPr>
      <w:rPr>
        <w:rFonts w:ascii="Times New Roman" w:eastAsia="宋体" w:hAnsi="Times New Roman" w:cs="Times New Roman"/>
      </w:rPr>
    </w:lvl>
    <w:lvl w:ilvl="1" w:tplc="04090011">
      <w:start w:val="1"/>
      <w:numFmt w:val="decimal"/>
      <w:lvlText w:val="%2)"/>
      <w:lvlJc w:val="left"/>
      <w:pPr>
        <w:ind w:left="840" w:hanging="420"/>
      </w:pPr>
    </w:lvl>
    <w:lvl w:ilvl="2" w:tplc="0ECA9A96">
      <w:start w:val="1"/>
      <w:numFmt w:val="decimal"/>
      <w:lvlText w:val="%3、"/>
      <w:lvlJc w:val="left"/>
      <w:pPr>
        <w:ind w:left="1200" w:hanging="360"/>
      </w:pPr>
      <w:rPr>
        <w:rFonts w:hint="default"/>
      </w:rPr>
    </w:lvl>
    <w:lvl w:ilvl="3" w:tplc="FE1C3CAC">
      <w:start w:val="1"/>
      <w:numFmt w:val="decimal"/>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04117B"/>
    <w:multiLevelType w:val="hybridMultilevel"/>
    <w:tmpl w:val="134809BA"/>
    <w:lvl w:ilvl="0" w:tplc="0409000F">
      <w:start w:val="1"/>
      <w:numFmt w:val="decimal"/>
      <w:lvlText w:val="%1."/>
      <w:lvlJc w:val="left"/>
      <w:pPr>
        <w:ind w:left="420" w:hanging="420"/>
      </w:pPr>
    </w:lvl>
    <w:lvl w:ilvl="1" w:tplc="854AC928">
      <w:start w:val="1"/>
      <w:numFmt w:val="decimal"/>
      <w:lvlText w:val="%2、"/>
      <w:lvlJc w:val="left"/>
      <w:pPr>
        <w:ind w:left="420" w:hanging="420"/>
      </w:pPr>
      <w:rPr>
        <w:rFonts w:ascii="宋体" w:eastAsia="宋体" w:hAnsi="宋体" w:cs="Times New Roman"/>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4"/>
  </w:num>
  <w:num w:numId="3">
    <w:abstractNumId w:val="13"/>
  </w:num>
  <w:num w:numId="4">
    <w:abstractNumId w:val="9"/>
  </w:num>
  <w:num w:numId="5">
    <w:abstractNumId w:val="6"/>
  </w:num>
  <w:num w:numId="6">
    <w:abstractNumId w:val="1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11"/>
  </w:num>
  <w:num w:numId="14">
    <w:abstractNumId w:val="10"/>
  </w:num>
  <w:num w:numId="15">
    <w:abstractNumId w:val="8"/>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185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4F77"/>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A7501"/>
    <w:rsid w:val="003B332C"/>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1904"/>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0B89"/>
    <w:rsid w:val="00491D0F"/>
    <w:rsid w:val="004A2211"/>
    <w:rsid w:val="004A5D08"/>
    <w:rsid w:val="004A6911"/>
    <w:rsid w:val="004A79AC"/>
    <w:rsid w:val="004B067E"/>
    <w:rsid w:val="004B58E0"/>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6F149C"/>
    <w:rsid w:val="006F31CA"/>
    <w:rsid w:val="00700865"/>
    <w:rsid w:val="00722091"/>
    <w:rsid w:val="00722D37"/>
    <w:rsid w:val="00724049"/>
    <w:rsid w:val="007253ED"/>
    <w:rsid w:val="00726964"/>
    <w:rsid w:val="00726E34"/>
    <w:rsid w:val="00732766"/>
    <w:rsid w:val="00744577"/>
    <w:rsid w:val="007467B6"/>
    <w:rsid w:val="00752A13"/>
    <w:rsid w:val="00755870"/>
    <w:rsid w:val="007667E9"/>
    <w:rsid w:val="007678A4"/>
    <w:rsid w:val="00771184"/>
    <w:rsid w:val="00775168"/>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D3E70"/>
    <w:rsid w:val="008D420C"/>
    <w:rsid w:val="008D555D"/>
    <w:rsid w:val="008F18ED"/>
    <w:rsid w:val="008F712D"/>
    <w:rsid w:val="00901746"/>
    <w:rsid w:val="00903442"/>
    <w:rsid w:val="00904DB5"/>
    <w:rsid w:val="00915C47"/>
    <w:rsid w:val="00916809"/>
    <w:rsid w:val="00924D25"/>
    <w:rsid w:val="00933618"/>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48C8"/>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3FE5"/>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017C"/>
    <w:rsid w:val="00AF4B65"/>
    <w:rsid w:val="00B370FE"/>
    <w:rsid w:val="00B41EE6"/>
    <w:rsid w:val="00B42B51"/>
    <w:rsid w:val="00B44746"/>
    <w:rsid w:val="00B4768B"/>
    <w:rsid w:val="00B47B08"/>
    <w:rsid w:val="00B5559E"/>
    <w:rsid w:val="00B648C7"/>
    <w:rsid w:val="00B64EF2"/>
    <w:rsid w:val="00B66C93"/>
    <w:rsid w:val="00B67BAA"/>
    <w:rsid w:val="00B70D98"/>
    <w:rsid w:val="00B7306A"/>
    <w:rsid w:val="00B80662"/>
    <w:rsid w:val="00B85487"/>
    <w:rsid w:val="00B87D8E"/>
    <w:rsid w:val="00B9742C"/>
    <w:rsid w:val="00BA56E4"/>
    <w:rsid w:val="00BB5D3E"/>
    <w:rsid w:val="00BC0FD1"/>
    <w:rsid w:val="00BC3D9F"/>
    <w:rsid w:val="00BC6430"/>
    <w:rsid w:val="00BD545E"/>
    <w:rsid w:val="00BD774E"/>
    <w:rsid w:val="00BE3786"/>
    <w:rsid w:val="00BE3C21"/>
    <w:rsid w:val="00C000DC"/>
    <w:rsid w:val="00C14423"/>
    <w:rsid w:val="00C170AE"/>
    <w:rsid w:val="00C24F8B"/>
    <w:rsid w:val="00C26729"/>
    <w:rsid w:val="00C27463"/>
    <w:rsid w:val="00C30094"/>
    <w:rsid w:val="00C31450"/>
    <w:rsid w:val="00C35CAB"/>
    <w:rsid w:val="00C37840"/>
    <w:rsid w:val="00C478A0"/>
    <w:rsid w:val="00C519C0"/>
    <w:rsid w:val="00C614AB"/>
    <w:rsid w:val="00C62568"/>
    <w:rsid w:val="00C70F4C"/>
    <w:rsid w:val="00C72671"/>
    <w:rsid w:val="00C72F23"/>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055F"/>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2562"/>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53A42"/>
    <w:rsid w:val="00F53A88"/>
    <w:rsid w:val="00F55128"/>
    <w:rsid w:val="00F61F2D"/>
    <w:rsid w:val="00F63102"/>
    <w:rsid w:val="00F651EA"/>
    <w:rsid w:val="00F6701E"/>
    <w:rsid w:val="00F85041"/>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DA432-D9BC-4B3C-9454-B06788F65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660</Words>
  <Characters>3765</Characters>
  <Application>Microsoft Office Word</Application>
  <DocSecurity>0</DocSecurity>
  <Lines>31</Lines>
  <Paragraphs>8</Paragraphs>
  <ScaleCrop>false</ScaleCrop>
  <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38</cp:revision>
  <cp:lastPrinted>2015-07-01T23:52:00Z</cp:lastPrinted>
  <dcterms:created xsi:type="dcterms:W3CDTF">2021-03-18T02:48:00Z</dcterms:created>
  <dcterms:modified xsi:type="dcterms:W3CDTF">2021-08-13T00:12:00Z</dcterms:modified>
</cp:coreProperties>
</file>