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0770A1">
        <w:rPr>
          <w:rFonts w:asciiTheme="minorEastAsia" w:eastAsiaTheme="minorEastAsia" w:hAnsiTheme="minorEastAsia" w:hint="eastAsia"/>
          <w:color w:val="000000"/>
          <w:szCs w:val="21"/>
        </w:rPr>
        <w:t>为满足临床科室需求，设备</w:t>
      </w:r>
      <w:proofErr w:type="gramStart"/>
      <w:r w:rsidR="000770A1">
        <w:rPr>
          <w:rFonts w:asciiTheme="minorEastAsia" w:eastAsiaTheme="minorEastAsia" w:hAnsiTheme="minorEastAsia" w:hint="eastAsia"/>
          <w:color w:val="000000"/>
          <w:szCs w:val="21"/>
        </w:rPr>
        <w:t>处拟对</w:t>
      </w:r>
      <w:r w:rsidR="000770A1">
        <w:rPr>
          <w:rFonts w:asciiTheme="minorEastAsia" w:eastAsiaTheme="minorEastAsia" w:hAnsiTheme="minorEastAsia"/>
          <w:color w:val="000000"/>
          <w:szCs w:val="21"/>
        </w:rPr>
        <w:t>方舱</w:t>
      </w:r>
      <w:r w:rsidR="006E34F0" w:rsidRPr="006E34F0">
        <w:rPr>
          <w:rFonts w:asciiTheme="minorEastAsia" w:eastAsiaTheme="minorEastAsia" w:hAnsiTheme="minorEastAsia" w:hint="eastAsia"/>
          <w:color w:val="000000"/>
          <w:szCs w:val="21"/>
        </w:rPr>
        <w:t>尿干</w:t>
      </w:r>
      <w:proofErr w:type="gramEnd"/>
      <w:r w:rsidR="006E34F0" w:rsidRPr="006E34F0">
        <w:rPr>
          <w:rFonts w:asciiTheme="minorEastAsia" w:eastAsiaTheme="minorEastAsia" w:hAnsiTheme="minorEastAsia" w:hint="eastAsia"/>
          <w:color w:val="000000"/>
          <w:szCs w:val="21"/>
        </w:rPr>
        <w:t>化学</w:t>
      </w:r>
      <w:bookmarkStart w:id="0" w:name="_GoBack"/>
      <w:bookmarkEnd w:id="0"/>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6E34F0" w:rsidRDefault="006E34F0" w:rsidP="006E34F0">
      <w:pPr>
        <w:pStyle w:val="10"/>
        <w:numPr>
          <w:ilvl w:val="0"/>
          <w:numId w:val="16"/>
        </w:numPr>
        <w:ind w:firstLineChars="0"/>
        <w:rPr>
          <w:rFonts w:ascii="华文宋体" w:eastAsia="华文宋体" w:hAnsi="华文宋体" w:cs="宋体"/>
          <w:color w:val="000000"/>
          <w:sz w:val="24"/>
          <w:szCs w:val="24"/>
        </w:rPr>
      </w:pPr>
      <w:r>
        <w:rPr>
          <w:rFonts w:ascii="华文宋体" w:eastAsia="华文宋体" w:hAnsi="华文宋体" w:cs="宋体" w:hint="eastAsia"/>
          <w:color w:val="000000"/>
          <w:sz w:val="24"/>
          <w:szCs w:val="24"/>
        </w:rPr>
        <w:t>预算:5万元</w:t>
      </w:r>
    </w:p>
    <w:p w:rsidR="006E34F0" w:rsidRDefault="006E34F0" w:rsidP="006E34F0">
      <w:pPr>
        <w:pStyle w:val="10"/>
        <w:numPr>
          <w:ilvl w:val="0"/>
          <w:numId w:val="16"/>
        </w:numPr>
        <w:ind w:firstLineChars="0"/>
        <w:rPr>
          <w:rFonts w:ascii="华文宋体" w:eastAsia="华文宋体" w:hAnsi="华文宋体" w:cs="宋体"/>
          <w:color w:val="000000"/>
          <w:sz w:val="24"/>
          <w:szCs w:val="24"/>
        </w:rPr>
      </w:pPr>
      <w:r>
        <w:rPr>
          <w:rFonts w:ascii="华文宋体" w:eastAsia="华文宋体" w:hAnsi="华文宋体" w:cs="宋体" w:hint="eastAsia"/>
          <w:color w:val="000000"/>
          <w:sz w:val="24"/>
          <w:szCs w:val="24"/>
        </w:rPr>
        <w:t>数量：1台</w:t>
      </w:r>
    </w:p>
    <w:p w:rsidR="006E34F0" w:rsidRDefault="006E34F0" w:rsidP="006E34F0">
      <w:pPr>
        <w:pStyle w:val="10"/>
        <w:numPr>
          <w:ilvl w:val="0"/>
          <w:numId w:val="16"/>
        </w:numPr>
        <w:ind w:firstLineChars="0"/>
        <w:rPr>
          <w:rFonts w:ascii="华文宋体" w:eastAsia="华文宋体" w:hAnsi="华文宋体" w:cs="宋体"/>
          <w:color w:val="000000"/>
          <w:sz w:val="24"/>
          <w:szCs w:val="24"/>
        </w:rPr>
      </w:pPr>
      <w:r>
        <w:rPr>
          <w:rFonts w:ascii="华文宋体" w:eastAsia="华文宋体" w:hAnsi="华文宋体" w:hint="eastAsia"/>
          <w:sz w:val="24"/>
          <w:szCs w:val="24"/>
        </w:rPr>
        <w:t>干化学工作原理：</w:t>
      </w:r>
      <w:r>
        <w:rPr>
          <w:rFonts w:ascii="华文宋体" w:eastAsia="华文宋体" w:hAnsi="华文宋体" w:cs="宋体" w:hint="eastAsia"/>
          <w:color w:val="000000"/>
          <w:sz w:val="24"/>
          <w:szCs w:val="24"/>
        </w:rPr>
        <w:t>采用光电比色法对尿试纸条进行检测分析</w:t>
      </w:r>
    </w:p>
    <w:p w:rsidR="006E34F0" w:rsidRDefault="006E34F0" w:rsidP="006E34F0">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干化学检测项目：</w:t>
      </w:r>
      <w:r>
        <w:rPr>
          <w:rFonts w:ascii="华文宋体" w:eastAsia="华文宋体" w:hAnsi="华文宋体" w:cs="宋体" w:hint="eastAsia"/>
          <w:color w:val="000000"/>
          <w:sz w:val="24"/>
          <w:szCs w:val="24"/>
        </w:rPr>
        <w:t>白细胞、亚硝酸盐、尿胆原、蛋白质、酸碱度、隐血、比重、酮体、胆红素、葡萄糖、抗坏血酸、微量白蛋白、肌</w:t>
      </w:r>
      <w:proofErr w:type="gramStart"/>
      <w:r>
        <w:rPr>
          <w:rFonts w:ascii="华文宋体" w:eastAsia="华文宋体" w:hAnsi="华文宋体" w:cs="宋体" w:hint="eastAsia"/>
          <w:color w:val="000000"/>
          <w:sz w:val="24"/>
          <w:szCs w:val="24"/>
        </w:rPr>
        <w:t>酐</w:t>
      </w:r>
      <w:proofErr w:type="gramEnd"/>
      <w:r>
        <w:rPr>
          <w:rFonts w:ascii="华文宋体" w:eastAsia="华文宋体" w:hAnsi="华文宋体" w:cs="宋体" w:hint="eastAsia"/>
          <w:color w:val="000000"/>
          <w:sz w:val="24"/>
          <w:szCs w:val="24"/>
        </w:rPr>
        <w:t>、尿钙、颜色等</w:t>
      </w:r>
    </w:p>
    <w:p w:rsidR="006E34F0" w:rsidRDefault="006E34F0" w:rsidP="006E34F0">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进样方式：采用全自动</w:t>
      </w:r>
      <w:proofErr w:type="gramStart"/>
      <w:r>
        <w:rPr>
          <w:rFonts w:ascii="华文宋体" w:eastAsia="华文宋体" w:hAnsi="华文宋体" w:hint="eastAsia"/>
          <w:sz w:val="24"/>
          <w:szCs w:val="24"/>
        </w:rPr>
        <w:t>轨道式进样</w:t>
      </w:r>
      <w:proofErr w:type="gramEnd"/>
    </w:p>
    <w:p w:rsidR="006E34F0" w:rsidRDefault="006E34F0" w:rsidP="006E34F0">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装载容量：一次装载5</w:t>
      </w:r>
      <w:r>
        <w:rPr>
          <w:rFonts w:ascii="华文宋体" w:eastAsia="华文宋体" w:hAnsi="华文宋体"/>
          <w:sz w:val="24"/>
          <w:szCs w:val="24"/>
        </w:rPr>
        <w:t>0</w:t>
      </w:r>
      <w:r>
        <w:rPr>
          <w:rFonts w:ascii="华文宋体" w:eastAsia="华文宋体" w:hAnsi="华文宋体" w:hint="eastAsia"/>
          <w:sz w:val="24"/>
          <w:szCs w:val="24"/>
        </w:rPr>
        <w:t>份待测样本</w:t>
      </w:r>
    </w:p>
    <w:p w:rsidR="006E34F0" w:rsidRDefault="006E34F0" w:rsidP="006E34F0">
      <w:pPr>
        <w:pStyle w:val="10"/>
        <w:numPr>
          <w:ilvl w:val="0"/>
          <w:numId w:val="16"/>
        </w:numPr>
        <w:ind w:firstLineChars="0"/>
        <w:rPr>
          <w:rFonts w:ascii="华文宋体" w:eastAsia="华文宋体" w:hAnsi="华文宋体"/>
          <w:sz w:val="24"/>
          <w:szCs w:val="24"/>
        </w:rPr>
      </w:pPr>
      <w:proofErr w:type="gramStart"/>
      <w:r>
        <w:rPr>
          <w:rFonts w:ascii="华文宋体" w:eastAsia="华文宋体" w:hAnsi="华文宋体" w:hint="eastAsia"/>
          <w:sz w:val="24"/>
          <w:szCs w:val="24"/>
        </w:rPr>
        <w:t>吸样量</w:t>
      </w:r>
      <w:proofErr w:type="gramEnd"/>
      <w:r>
        <w:rPr>
          <w:rFonts w:ascii="华文宋体" w:eastAsia="华文宋体" w:hAnsi="华文宋体" w:hint="eastAsia"/>
          <w:sz w:val="24"/>
          <w:szCs w:val="24"/>
        </w:rPr>
        <w:t>：单干化学模式：0</w:t>
      </w:r>
      <w:r>
        <w:rPr>
          <w:rFonts w:ascii="华文宋体" w:eastAsia="华文宋体" w:hAnsi="华文宋体"/>
          <w:sz w:val="24"/>
          <w:szCs w:val="24"/>
        </w:rPr>
        <w:t>.75</w:t>
      </w:r>
      <w:r>
        <w:rPr>
          <w:rFonts w:ascii="华文宋体" w:eastAsia="华文宋体" w:hAnsi="华文宋体" w:hint="eastAsia"/>
          <w:sz w:val="24"/>
          <w:szCs w:val="24"/>
        </w:rPr>
        <w:t>ml</w:t>
      </w:r>
    </w:p>
    <w:p w:rsidR="006E34F0" w:rsidRDefault="006E34F0" w:rsidP="006E34F0">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检测速度：单干化学连续测试速度：不小于1</w:t>
      </w:r>
      <w:r>
        <w:rPr>
          <w:rFonts w:ascii="华文宋体" w:eastAsia="华文宋体" w:hAnsi="华文宋体"/>
          <w:sz w:val="24"/>
          <w:szCs w:val="24"/>
        </w:rPr>
        <w:t>60</w:t>
      </w:r>
      <w:r>
        <w:rPr>
          <w:rFonts w:ascii="华文宋体" w:eastAsia="华文宋体" w:hAnsi="华文宋体" w:hint="eastAsia"/>
          <w:sz w:val="24"/>
          <w:szCs w:val="24"/>
        </w:rPr>
        <w:t>个测试</w:t>
      </w:r>
      <w:r>
        <w:rPr>
          <w:rFonts w:ascii="华文宋体" w:eastAsia="华文宋体" w:hAnsi="华文宋体"/>
          <w:sz w:val="24"/>
          <w:szCs w:val="24"/>
        </w:rPr>
        <w:t>/</w:t>
      </w:r>
      <w:r>
        <w:rPr>
          <w:rFonts w:ascii="华文宋体" w:eastAsia="华文宋体" w:hAnsi="华文宋体" w:hint="eastAsia"/>
          <w:sz w:val="24"/>
          <w:szCs w:val="24"/>
        </w:rPr>
        <w:t>小时</w:t>
      </w:r>
    </w:p>
    <w:p w:rsidR="006E34F0" w:rsidRDefault="006E34F0" w:rsidP="006E34F0">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携带污染率：≤0.02%</w:t>
      </w:r>
    </w:p>
    <w:p w:rsidR="006E34F0" w:rsidRDefault="006E34F0" w:rsidP="006E34F0">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急诊功能：</w:t>
      </w:r>
      <w:r>
        <w:rPr>
          <w:rFonts w:ascii="华文宋体" w:eastAsia="华文宋体" w:hAnsi="华文宋体" w:cs="宋体" w:hint="eastAsia"/>
          <w:color w:val="000000"/>
          <w:sz w:val="24"/>
          <w:szCs w:val="24"/>
        </w:rPr>
        <w:t>有专用的急诊插入检测位置，用于急诊检测</w:t>
      </w:r>
    </w:p>
    <w:p w:rsidR="006E34F0" w:rsidRDefault="006E34F0" w:rsidP="006E34F0">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试纸条容量：2</w:t>
      </w:r>
      <w:r>
        <w:rPr>
          <w:rFonts w:ascii="华文宋体" w:eastAsia="华文宋体" w:hAnsi="华文宋体"/>
          <w:sz w:val="24"/>
          <w:szCs w:val="24"/>
        </w:rPr>
        <w:t>00</w:t>
      </w:r>
      <w:r>
        <w:rPr>
          <w:rFonts w:ascii="华文宋体" w:eastAsia="华文宋体" w:hAnsi="华文宋体" w:hint="eastAsia"/>
          <w:sz w:val="24"/>
          <w:szCs w:val="24"/>
        </w:rPr>
        <w:t>条</w:t>
      </w:r>
    </w:p>
    <w:p w:rsidR="006E34F0" w:rsidRDefault="006E34F0" w:rsidP="006E34F0">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干化学报告方式：提供加号系统、常规单位、国际单位的报告方式，用户自由选择</w:t>
      </w:r>
    </w:p>
    <w:p w:rsidR="006E34F0" w:rsidRDefault="006E34F0" w:rsidP="006E34F0">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网络接口：标准网络接口，可以和LIS系统联网</w:t>
      </w:r>
    </w:p>
    <w:p w:rsidR="006E34F0" w:rsidRDefault="006E34F0" w:rsidP="006E34F0">
      <w:pPr>
        <w:pStyle w:val="10"/>
        <w:numPr>
          <w:ilvl w:val="0"/>
          <w:numId w:val="16"/>
        </w:numPr>
        <w:ind w:firstLineChars="0"/>
        <w:rPr>
          <w:rFonts w:ascii="华文宋体" w:eastAsia="华文宋体" w:hAnsi="华文宋体"/>
          <w:sz w:val="24"/>
          <w:szCs w:val="24"/>
        </w:rPr>
      </w:pPr>
      <w:r w:rsidRPr="001B190B">
        <w:rPr>
          <w:rFonts w:ascii="华文宋体" w:eastAsia="华文宋体" w:hAnsi="华文宋体" w:hint="eastAsia"/>
          <w:sz w:val="24"/>
          <w:szCs w:val="24"/>
        </w:rPr>
        <w:t>保修：终身保修，可提供备机</w:t>
      </w:r>
    </w:p>
    <w:p w:rsidR="006E34F0" w:rsidRDefault="006E34F0" w:rsidP="006E34F0">
      <w:pPr>
        <w:pStyle w:val="10"/>
        <w:numPr>
          <w:ilvl w:val="0"/>
          <w:numId w:val="16"/>
        </w:numPr>
        <w:ind w:firstLineChars="0"/>
        <w:rPr>
          <w:rFonts w:ascii="华文宋体" w:eastAsia="华文宋体" w:hAnsi="华文宋体"/>
          <w:sz w:val="24"/>
          <w:szCs w:val="24"/>
        </w:rPr>
      </w:pPr>
      <w:r>
        <w:rPr>
          <w:rFonts w:ascii="华文宋体" w:eastAsia="华文宋体" w:hAnsi="华文宋体" w:hint="eastAsia"/>
          <w:sz w:val="24"/>
          <w:szCs w:val="24"/>
        </w:rPr>
        <w:t>到货期</w:t>
      </w:r>
      <w:r>
        <w:rPr>
          <w:rFonts w:ascii="华文宋体" w:eastAsia="华文宋体" w:hAnsi="华文宋体"/>
          <w:sz w:val="24"/>
          <w:szCs w:val="24"/>
        </w:rPr>
        <w:t>：有现货</w:t>
      </w:r>
    </w:p>
    <w:p w:rsidR="000770A1" w:rsidRDefault="000770A1" w:rsidP="000770A1">
      <w:pPr>
        <w:spacing w:line="360" w:lineRule="auto"/>
        <w:rPr>
          <w:rFonts w:ascii="微软雅黑" w:eastAsia="微软雅黑" w:hAnsi="微软雅黑"/>
          <w:sz w:val="24"/>
          <w:szCs w:val="24"/>
        </w:rPr>
      </w:pPr>
    </w:p>
    <w:p w:rsidR="000B3604" w:rsidRPr="000770A1" w:rsidRDefault="000B3604" w:rsidP="005840DA">
      <w:pPr>
        <w:snapToGrid w:val="0"/>
        <w:jc w:val="left"/>
        <w:rPr>
          <w:rFonts w:ascii="宋体" w:hAnsi="宋体"/>
          <w:b/>
          <w:sz w:val="24"/>
        </w:rPr>
      </w:pP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lastRenderedPageBreak/>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w:t>
      </w:r>
      <w:r w:rsidR="009C2FE4">
        <w:rPr>
          <w:rFonts w:asciiTheme="minorEastAsia" w:eastAsiaTheme="minorEastAsia" w:hAnsiTheme="minorEastAsia" w:hint="eastAsia"/>
          <w:szCs w:val="21"/>
        </w:rPr>
        <w:t>两</w:t>
      </w:r>
      <w:r w:rsidR="00520F2F" w:rsidRPr="00196FAE">
        <w:rPr>
          <w:rFonts w:asciiTheme="minorEastAsia" w:eastAsiaTheme="minorEastAsia" w:hAnsiTheme="minorEastAsia" w:hint="eastAsia"/>
          <w:szCs w:val="21"/>
        </w:rPr>
        <w:t>年</w:t>
      </w:r>
      <w:r w:rsidR="009C2FE4">
        <w:rPr>
          <w:rFonts w:asciiTheme="minorEastAsia" w:eastAsiaTheme="minorEastAsia" w:hAnsiTheme="minorEastAsia" w:hint="eastAsia"/>
          <w:szCs w:val="21"/>
        </w:rPr>
        <w:t>方舱</w:t>
      </w:r>
      <w:r w:rsidR="009C2FE4">
        <w:rPr>
          <w:rFonts w:asciiTheme="minorEastAsia" w:eastAsiaTheme="minorEastAsia" w:hAnsiTheme="minorEastAsia"/>
          <w:szCs w:val="21"/>
        </w:rPr>
        <w:t>实验室的</w:t>
      </w:r>
      <w:r w:rsidR="00520F2F" w:rsidRPr="00196FAE">
        <w:rPr>
          <w:rFonts w:asciiTheme="minorEastAsia" w:eastAsiaTheme="minorEastAsia" w:hAnsiTheme="minorEastAsia" w:hint="eastAsia"/>
          <w:szCs w:val="21"/>
        </w:rPr>
        <w:t>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1533F6">
        <w:rPr>
          <w:rFonts w:asciiTheme="minorEastAsia" w:eastAsiaTheme="minorEastAsia" w:hAnsiTheme="minorEastAsia" w:hint="eastAsia"/>
          <w:szCs w:val="21"/>
        </w:rPr>
        <w:t>7</w:t>
      </w:r>
      <w:r w:rsidR="00DE281A" w:rsidRPr="00196FAE">
        <w:rPr>
          <w:rFonts w:asciiTheme="minorEastAsia" w:eastAsiaTheme="minorEastAsia" w:hAnsiTheme="minorEastAsia" w:hint="eastAsia"/>
          <w:szCs w:val="21"/>
        </w:rPr>
        <w:t>月</w:t>
      </w:r>
      <w:r w:rsidR="00D9241D">
        <w:rPr>
          <w:rFonts w:asciiTheme="minorEastAsia" w:eastAsiaTheme="minorEastAsia" w:hAnsiTheme="minorEastAsia"/>
          <w:szCs w:val="21"/>
        </w:rPr>
        <w:t>13</w:t>
      </w:r>
      <w:r w:rsidR="00DE281A" w:rsidRPr="00196FAE">
        <w:rPr>
          <w:rFonts w:asciiTheme="minorEastAsia" w:eastAsiaTheme="minorEastAsia" w:hAnsiTheme="minorEastAsia" w:hint="eastAsia"/>
          <w:szCs w:val="21"/>
        </w:rPr>
        <w:t>日</w:t>
      </w:r>
      <w:r w:rsidR="00D9241D">
        <w:rPr>
          <w:rFonts w:asciiTheme="minorEastAsia" w:eastAsiaTheme="minorEastAsia" w:hAnsiTheme="minorEastAsia"/>
          <w:szCs w:val="21"/>
        </w:rPr>
        <w:t>8</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w:t>
      </w:r>
      <w:r w:rsidR="001533F6">
        <w:rPr>
          <w:rFonts w:asciiTheme="minorEastAsia" w:eastAsiaTheme="minorEastAsia" w:hAnsiTheme="minorEastAsia" w:hint="eastAsia"/>
          <w:szCs w:val="21"/>
        </w:rPr>
        <w:t>二层</w:t>
      </w:r>
      <w:r w:rsidR="001533F6">
        <w:rPr>
          <w:rFonts w:asciiTheme="minorEastAsia" w:eastAsiaTheme="minorEastAsia" w:hAnsiTheme="minorEastAsia"/>
          <w:szCs w:val="21"/>
        </w:rPr>
        <w:t>第九会议室</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1533F6">
        <w:rPr>
          <w:rFonts w:asciiTheme="minorEastAsia" w:eastAsiaTheme="minorEastAsia" w:hAnsiTheme="minorEastAsia"/>
          <w:szCs w:val="21"/>
        </w:rPr>
        <w:t>7</w:t>
      </w:r>
      <w:r w:rsidR="00DE281A" w:rsidRPr="00196FAE">
        <w:rPr>
          <w:rFonts w:asciiTheme="minorEastAsia" w:eastAsiaTheme="minorEastAsia" w:hAnsiTheme="minorEastAsia" w:hint="eastAsia"/>
          <w:szCs w:val="21"/>
        </w:rPr>
        <w:t>月</w:t>
      </w:r>
      <w:r w:rsidR="00D9241D">
        <w:rPr>
          <w:rFonts w:asciiTheme="minorEastAsia" w:eastAsiaTheme="minorEastAsia" w:hAnsiTheme="minorEastAsia"/>
          <w:szCs w:val="21"/>
        </w:rPr>
        <w:t>13</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D9241D">
        <w:rPr>
          <w:rFonts w:asciiTheme="minorEastAsia" w:eastAsiaTheme="minorEastAsia" w:hAnsiTheme="minorEastAsia"/>
          <w:szCs w:val="21"/>
        </w:rPr>
        <w:t>8</w:t>
      </w:r>
      <w:r w:rsidR="00DE281A" w:rsidRPr="00196FAE">
        <w:rPr>
          <w:rFonts w:asciiTheme="minorEastAsia" w:eastAsiaTheme="minorEastAsia" w:hAnsiTheme="minorEastAsia" w:hint="eastAsia"/>
          <w:szCs w:val="21"/>
        </w:rPr>
        <w:t>：</w:t>
      </w:r>
      <w:r w:rsidR="00D9241D">
        <w:rPr>
          <w:rFonts w:asciiTheme="minorEastAsia" w:eastAsiaTheme="minorEastAsia" w:hAnsiTheme="minor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065597" w:rsidRPr="00196FAE">
        <w:rPr>
          <w:rFonts w:asciiTheme="minorEastAsia" w:eastAsiaTheme="minorEastAsia" w:hAnsiTheme="minorEastAsia" w:hint="eastAsia"/>
          <w:szCs w:val="21"/>
        </w:rPr>
        <w:t>开标时间</w:t>
      </w:r>
      <w:r w:rsidR="001533F6">
        <w:rPr>
          <w:rFonts w:asciiTheme="minorEastAsia" w:eastAsiaTheme="minorEastAsia" w:hAnsiTheme="minorEastAsia" w:hint="eastAsia"/>
          <w:szCs w:val="21"/>
        </w:rPr>
        <w:t>：</w:t>
      </w:r>
      <w:r w:rsidR="001533F6" w:rsidRPr="00196FAE">
        <w:rPr>
          <w:rFonts w:asciiTheme="minorEastAsia" w:eastAsiaTheme="minorEastAsia" w:hAnsiTheme="minorEastAsia" w:hint="eastAsia"/>
          <w:szCs w:val="21"/>
        </w:rPr>
        <w:t xml:space="preserve"> </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1533F6">
        <w:rPr>
          <w:rFonts w:asciiTheme="minorEastAsia" w:eastAsiaTheme="minorEastAsia" w:hAnsiTheme="minorEastAsia"/>
          <w:szCs w:val="21"/>
        </w:rPr>
        <w:t>7</w:t>
      </w:r>
      <w:r w:rsidR="00065597" w:rsidRPr="00196FAE">
        <w:rPr>
          <w:rFonts w:asciiTheme="minorEastAsia" w:eastAsiaTheme="minorEastAsia" w:hAnsiTheme="minorEastAsia" w:hint="eastAsia"/>
          <w:szCs w:val="21"/>
        </w:rPr>
        <w:t>月</w:t>
      </w:r>
      <w:r w:rsidR="00D9241D">
        <w:rPr>
          <w:rFonts w:asciiTheme="minorEastAsia" w:eastAsiaTheme="minorEastAsia" w:hAnsiTheme="minorEastAsia"/>
          <w:szCs w:val="21"/>
        </w:rPr>
        <w:t>13</w:t>
      </w:r>
      <w:r w:rsidR="00625944" w:rsidRPr="00196FAE">
        <w:rPr>
          <w:rFonts w:asciiTheme="minorEastAsia" w:eastAsiaTheme="minorEastAsia" w:hAnsiTheme="minorEastAsia" w:hint="eastAsia"/>
          <w:szCs w:val="21"/>
        </w:rPr>
        <w:t>日</w:t>
      </w:r>
      <w:r w:rsidR="00D9241D">
        <w:rPr>
          <w:rFonts w:asciiTheme="minorEastAsia" w:eastAsiaTheme="minorEastAsia" w:hAnsiTheme="minorEastAsia"/>
          <w:szCs w:val="21"/>
        </w:rPr>
        <w:t>8</w:t>
      </w:r>
      <w:r w:rsidR="001533F6">
        <w:rPr>
          <w:rFonts w:asciiTheme="minorEastAsia" w:eastAsiaTheme="minorEastAsia" w:hAnsiTheme="minorEastAsia" w:hint="eastAsia"/>
          <w:szCs w:val="21"/>
        </w:rPr>
        <w:t>:</w:t>
      </w:r>
      <w:r w:rsidR="00D9241D">
        <w:rPr>
          <w:rFonts w:asciiTheme="minorEastAsia" w:eastAsiaTheme="minorEastAsia" w:hAnsiTheme="minorEastAsia"/>
          <w:szCs w:val="21"/>
        </w:rPr>
        <w:t>3</w:t>
      </w:r>
      <w:r w:rsidR="001533F6">
        <w:rPr>
          <w:rFonts w:asciiTheme="minorEastAsia" w:eastAsiaTheme="minorEastAsia" w:hAnsiTheme="minorEastAsia" w:hint="eastAsia"/>
          <w:szCs w:val="21"/>
        </w:rPr>
        <w:t>0</w:t>
      </w:r>
      <w:r w:rsidR="001533F6" w:rsidRPr="00196FAE">
        <w:rPr>
          <w:rFonts w:asciiTheme="minorEastAsia" w:eastAsiaTheme="minorEastAsia" w:hAnsiTheme="minorEastAsia" w:hint="eastAsia"/>
          <w:szCs w:val="21"/>
        </w:rPr>
        <w:t>（北京时间）</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w:t>
            </w:r>
            <w:r w:rsidRPr="005609F1">
              <w:rPr>
                <w:rFonts w:ascii="宋体" w:hAnsi="宋体" w:hint="eastAsia"/>
                <w:b/>
                <w:bCs/>
                <w:szCs w:val="21"/>
              </w:rPr>
              <w:lastRenderedPageBreak/>
              <w:t>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lastRenderedPageBreak/>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w:t>
      </w:r>
      <w:r>
        <w:rPr>
          <w:rFonts w:ascii="宋体" w:hAnsi="宋体" w:hint="eastAsia"/>
          <w:sz w:val="24"/>
        </w:rPr>
        <w:lastRenderedPageBreak/>
        <w:t>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w:t>
      </w:r>
      <w:r>
        <w:rPr>
          <w:rFonts w:ascii="宋体" w:hAnsi="宋体" w:hint="eastAsia"/>
          <w:sz w:val="24"/>
        </w:rPr>
        <w:lastRenderedPageBreak/>
        <w:t>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2BB6" w:rsidRDefault="001C2BB6" w:rsidP="00C35CAB">
      <w:r>
        <w:separator/>
      </w:r>
    </w:p>
  </w:endnote>
  <w:endnote w:type="continuationSeparator" w:id="0">
    <w:p w:rsidR="001C2BB6" w:rsidRDefault="001C2BB6"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华文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2BB6" w:rsidRDefault="001C2BB6" w:rsidP="00C35CAB">
      <w:r>
        <w:separator/>
      </w:r>
    </w:p>
  </w:footnote>
  <w:footnote w:type="continuationSeparator" w:id="0">
    <w:p w:rsidR="001C2BB6" w:rsidRDefault="001C2BB6"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0CA683C"/>
    <w:multiLevelType w:val="hybridMultilevel"/>
    <w:tmpl w:val="2D6AB0B0"/>
    <w:lvl w:ilvl="0" w:tplc="FAF63A34">
      <w:start w:val="4"/>
      <w:numFmt w:val="japaneseCounting"/>
      <w:lvlText w:val="%1、"/>
      <w:lvlJc w:val="left"/>
      <w:pPr>
        <w:ind w:left="480" w:hanging="480"/>
      </w:pPr>
      <w:rPr>
        <w:rFonts w:hint="default"/>
        <w:b w:val="0"/>
      </w:rPr>
    </w:lvl>
    <w:lvl w:ilvl="1" w:tplc="ACDE4F2C">
      <w:start w:val="1"/>
      <w:numFmt w:val="decimal"/>
      <w:lvlText w:val="%2、"/>
      <w:lvlJc w:val="left"/>
      <w:pPr>
        <w:ind w:left="1140" w:hanging="720"/>
      </w:pPr>
      <w:rPr>
        <w:rFonts w:hint="default"/>
        <w:b w:val="0"/>
        <w:bC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1BA137EB"/>
    <w:multiLevelType w:val="multilevel"/>
    <w:tmpl w:val="27E295EC"/>
    <w:lvl w:ilvl="0">
      <w:start w:val="1"/>
      <w:numFmt w:val="decimal"/>
      <w:lvlText w:val="%1．"/>
      <w:lvlJc w:val="left"/>
      <w:pPr>
        <w:tabs>
          <w:tab w:val="num" w:pos="360"/>
        </w:tabs>
        <w:ind w:left="360" w:hanging="360"/>
      </w:pPr>
      <w:rPr>
        <w:rFonts w:hint="eastAsia"/>
        <w:b/>
        <w:sz w:val="24"/>
        <w:szCs w:val="24"/>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223A4CFA"/>
    <w:multiLevelType w:val="multilevel"/>
    <w:tmpl w:val="C7688F0E"/>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1065"/>
        </w:tabs>
        <w:ind w:left="1065" w:hanging="495"/>
      </w:pPr>
      <w:rPr>
        <w:rFonts w:hint="default"/>
      </w:rPr>
    </w:lvl>
    <w:lvl w:ilvl="2">
      <w:start w:val="1"/>
      <w:numFmt w:val="decimal"/>
      <w:lvlText w:val="%3、"/>
      <w:lvlJc w:val="left"/>
      <w:pPr>
        <w:tabs>
          <w:tab w:val="num" w:pos="1860"/>
        </w:tabs>
        <w:ind w:left="1860" w:hanging="720"/>
      </w:pPr>
      <w:rPr>
        <w:rFonts w:ascii="Times New Roman" w:eastAsia="Times New Roman" w:hAnsi="Times New Roman" w:cs="Times New Roman"/>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03D0341"/>
    <w:multiLevelType w:val="hybridMultilevel"/>
    <w:tmpl w:val="750AA12E"/>
    <w:lvl w:ilvl="0" w:tplc="F1500AD8">
      <w:start w:val="3"/>
      <w:numFmt w:val="decimal"/>
      <w:lvlText w:val="%1、"/>
      <w:lvlJc w:val="left"/>
      <w:pPr>
        <w:tabs>
          <w:tab w:val="num" w:pos="1620"/>
        </w:tabs>
        <w:ind w:left="1620" w:hanging="360"/>
      </w:pPr>
      <w:rPr>
        <w:rFonts w:ascii="宋体" w:hAnsi="宋体" w:hint="default"/>
      </w:rPr>
    </w:lvl>
    <w:lvl w:ilvl="1" w:tplc="04090019">
      <w:start w:val="1"/>
      <w:numFmt w:val="lowerLetter"/>
      <w:lvlText w:val="%2)"/>
      <w:lvlJc w:val="left"/>
      <w:pPr>
        <w:tabs>
          <w:tab w:val="num" w:pos="2100"/>
        </w:tabs>
        <w:ind w:left="2100" w:hanging="420"/>
      </w:pPr>
    </w:lvl>
    <w:lvl w:ilvl="2" w:tplc="0409001B">
      <w:start w:val="1"/>
      <w:numFmt w:val="lowerRoman"/>
      <w:lvlText w:val="%3."/>
      <w:lvlJc w:val="right"/>
      <w:pPr>
        <w:tabs>
          <w:tab w:val="num" w:pos="2520"/>
        </w:tabs>
        <w:ind w:left="2520" w:hanging="420"/>
      </w:p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abstractNum w:abstractNumId="15">
    <w:nsid w:val="7BD85131"/>
    <w:multiLevelType w:val="multilevel"/>
    <w:tmpl w:val="7BD85131"/>
    <w:lvl w:ilvl="0">
      <w:start w:val="1"/>
      <w:numFmt w:val="decimal"/>
      <w:lvlText w:val="%1、"/>
      <w:lvlJc w:val="left"/>
      <w:pPr>
        <w:ind w:left="360" w:hanging="360"/>
      </w:pPr>
      <w:rPr>
        <w:rFonts w:ascii="Times New Roman" w:hAnsi="Times New Roman" w:cs="Times New Roman" w:hint="default"/>
        <w:color w:val="auto"/>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2"/>
  </w:num>
  <w:num w:numId="3">
    <w:abstractNumId w:val="11"/>
  </w:num>
  <w:num w:numId="4">
    <w:abstractNumId w:val="9"/>
  </w:num>
  <w:num w:numId="5">
    <w:abstractNumId w:val="8"/>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7"/>
  </w:num>
  <w:num w:numId="10">
    <w:abstractNumId w:val="1"/>
  </w:num>
  <w:num w:numId="11">
    <w:abstractNumId w:val="0"/>
  </w:num>
  <w:num w:numId="12">
    <w:abstractNumId w:val="5"/>
  </w:num>
  <w:num w:numId="13">
    <w:abstractNumId w:val="6"/>
  </w:num>
  <w:num w:numId="14">
    <w:abstractNumId w:val="14"/>
  </w:num>
  <w:num w:numId="15">
    <w:abstractNumId w:val="3"/>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9A9"/>
    <w:rsid w:val="00071F48"/>
    <w:rsid w:val="00072BFF"/>
    <w:rsid w:val="00073C73"/>
    <w:rsid w:val="000770A1"/>
    <w:rsid w:val="0008280B"/>
    <w:rsid w:val="000857D8"/>
    <w:rsid w:val="000911EC"/>
    <w:rsid w:val="000925DD"/>
    <w:rsid w:val="00094ED3"/>
    <w:rsid w:val="00097CF5"/>
    <w:rsid w:val="000A2508"/>
    <w:rsid w:val="000A644E"/>
    <w:rsid w:val="000B0F10"/>
    <w:rsid w:val="000B3604"/>
    <w:rsid w:val="000B3E7D"/>
    <w:rsid w:val="000B4494"/>
    <w:rsid w:val="000B7191"/>
    <w:rsid w:val="000B7802"/>
    <w:rsid w:val="000C035B"/>
    <w:rsid w:val="000E0E55"/>
    <w:rsid w:val="000E3512"/>
    <w:rsid w:val="000F2F8C"/>
    <w:rsid w:val="00104335"/>
    <w:rsid w:val="00104611"/>
    <w:rsid w:val="0010565C"/>
    <w:rsid w:val="00105CFD"/>
    <w:rsid w:val="00116FCC"/>
    <w:rsid w:val="00117A90"/>
    <w:rsid w:val="00126DB1"/>
    <w:rsid w:val="0013613D"/>
    <w:rsid w:val="001430BD"/>
    <w:rsid w:val="00144722"/>
    <w:rsid w:val="00147E33"/>
    <w:rsid w:val="00152B6F"/>
    <w:rsid w:val="001533F6"/>
    <w:rsid w:val="00174551"/>
    <w:rsid w:val="00177905"/>
    <w:rsid w:val="00184585"/>
    <w:rsid w:val="00186730"/>
    <w:rsid w:val="001939F2"/>
    <w:rsid w:val="00196FAE"/>
    <w:rsid w:val="001A4A92"/>
    <w:rsid w:val="001A563F"/>
    <w:rsid w:val="001B0A59"/>
    <w:rsid w:val="001C2BB6"/>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56103"/>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C4562"/>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58E0"/>
    <w:rsid w:val="004C1388"/>
    <w:rsid w:val="004C6237"/>
    <w:rsid w:val="004C7F0B"/>
    <w:rsid w:val="004D7505"/>
    <w:rsid w:val="004F1416"/>
    <w:rsid w:val="00510942"/>
    <w:rsid w:val="00512084"/>
    <w:rsid w:val="00520F2F"/>
    <w:rsid w:val="005233B4"/>
    <w:rsid w:val="00524191"/>
    <w:rsid w:val="00525709"/>
    <w:rsid w:val="005301B0"/>
    <w:rsid w:val="00535E37"/>
    <w:rsid w:val="005609F1"/>
    <w:rsid w:val="00564227"/>
    <w:rsid w:val="00566A9C"/>
    <w:rsid w:val="00577D68"/>
    <w:rsid w:val="005840DA"/>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0672B"/>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34F0"/>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052C"/>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6E28"/>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0506"/>
    <w:rsid w:val="00915C47"/>
    <w:rsid w:val="00916809"/>
    <w:rsid w:val="00916B6A"/>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2FE4"/>
    <w:rsid w:val="009C3BC3"/>
    <w:rsid w:val="009C526C"/>
    <w:rsid w:val="009D12B4"/>
    <w:rsid w:val="009E0E94"/>
    <w:rsid w:val="009E40B6"/>
    <w:rsid w:val="009E49A7"/>
    <w:rsid w:val="009E7671"/>
    <w:rsid w:val="009F5264"/>
    <w:rsid w:val="00A01AB4"/>
    <w:rsid w:val="00A01D7E"/>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27B"/>
    <w:rsid w:val="00AD6627"/>
    <w:rsid w:val="00AE7C6C"/>
    <w:rsid w:val="00AF4B65"/>
    <w:rsid w:val="00B27068"/>
    <w:rsid w:val="00B370FE"/>
    <w:rsid w:val="00B41EE6"/>
    <w:rsid w:val="00B42B51"/>
    <w:rsid w:val="00B44746"/>
    <w:rsid w:val="00B4768B"/>
    <w:rsid w:val="00B47B08"/>
    <w:rsid w:val="00B5559E"/>
    <w:rsid w:val="00B648C7"/>
    <w:rsid w:val="00B64EF2"/>
    <w:rsid w:val="00B67BAA"/>
    <w:rsid w:val="00B70D98"/>
    <w:rsid w:val="00B7306A"/>
    <w:rsid w:val="00B80662"/>
    <w:rsid w:val="00B81AF7"/>
    <w:rsid w:val="00B85487"/>
    <w:rsid w:val="00B87D8E"/>
    <w:rsid w:val="00BA56E4"/>
    <w:rsid w:val="00BB5D3E"/>
    <w:rsid w:val="00BC0FD1"/>
    <w:rsid w:val="00BD545E"/>
    <w:rsid w:val="00BE3786"/>
    <w:rsid w:val="00BE3C21"/>
    <w:rsid w:val="00C000DC"/>
    <w:rsid w:val="00C14423"/>
    <w:rsid w:val="00C170AE"/>
    <w:rsid w:val="00C24F8B"/>
    <w:rsid w:val="00C26729"/>
    <w:rsid w:val="00C27463"/>
    <w:rsid w:val="00C30094"/>
    <w:rsid w:val="00C31450"/>
    <w:rsid w:val="00C35CAB"/>
    <w:rsid w:val="00C36391"/>
    <w:rsid w:val="00C37840"/>
    <w:rsid w:val="00C41C3B"/>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241D"/>
    <w:rsid w:val="00D97CFA"/>
    <w:rsid w:val="00DA5771"/>
    <w:rsid w:val="00DB1FE4"/>
    <w:rsid w:val="00DB2769"/>
    <w:rsid w:val="00DB333A"/>
    <w:rsid w:val="00DC6B52"/>
    <w:rsid w:val="00DD37F0"/>
    <w:rsid w:val="00DD78E2"/>
    <w:rsid w:val="00DE1110"/>
    <w:rsid w:val="00DE281A"/>
    <w:rsid w:val="00DE2FED"/>
    <w:rsid w:val="00DF2BE4"/>
    <w:rsid w:val="00DF5207"/>
    <w:rsid w:val="00DF70CB"/>
    <w:rsid w:val="00E07E85"/>
    <w:rsid w:val="00E15ED2"/>
    <w:rsid w:val="00E17CDF"/>
    <w:rsid w:val="00E24802"/>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C7B88"/>
    <w:rsid w:val="00ED0586"/>
    <w:rsid w:val="00ED0D5C"/>
    <w:rsid w:val="00EE0C1D"/>
    <w:rsid w:val="00EE1D44"/>
    <w:rsid w:val="00EE5D2A"/>
    <w:rsid w:val="00EF76E6"/>
    <w:rsid w:val="00F03EA7"/>
    <w:rsid w:val="00F062A4"/>
    <w:rsid w:val="00F149E7"/>
    <w:rsid w:val="00F23831"/>
    <w:rsid w:val="00F2518A"/>
    <w:rsid w:val="00F25A8A"/>
    <w:rsid w:val="00F32BF5"/>
    <w:rsid w:val="00F35D1C"/>
    <w:rsid w:val="00F42AD6"/>
    <w:rsid w:val="00F46609"/>
    <w:rsid w:val="00F53A42"/>
    <w:rsid w:val="00F55128"/>
    <w:rsid w:val="00F61F2D"/>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paragraph" w:customStyle="1" w:styleId="Default">
    <w:name w:val="Default"/>
    <w:qFormat/>
    <w:rsid w:val="00356103"/>
    <w:pPr>
      <w:autoSpaceDE w:val="0"/>
      <w:autoSpaceDN w:val="0"/>
      <w:adjustRightInd w:val="0"/>
    </w:pPr>
    <w:rPr>
      <w:rFonts w:ascii="微软雅黑" w:eastAsia="微软雅黑" w:cs="微软雅黑"/>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7ED566-9AED-4A74-8189-DB74980EE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649</Words>
  <Characters>3704</Characters>
  <Application>Microsoft Office Word</Application>
  <DocSecurity>0</DocSecurity>
  <Lines>30</Lines>
  <Paragraphs>8</Paragraphs>
  <ScaleCrop>false</ScaleCrop>
  <Company/>
  <LinksUpToDate>false</LinksUpToDate>
  <CharactersWithSpaces>4345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34</cp:revision>
  <cp:lastPrinted>2015-07-01T23:52:00Z</cp:lastPrinted>
  <dcterms:created xsi:type="dcterms:W3CDTF">2021-03-18T02:48:00Z</dcterms:created>
  <dcterms:modified xsi:type="dcterms:W3CDTF">2021-07-07T01:21:00Z</dcterms:modified>
</cp:coreProperties>
</file>