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0770A1">
        <w:rPr>
          <w:rFonts w:asciiTheme="minorEastAsia" w:eastAsiaTheme="minorEastAsia" w:hAnsiTheme="minorEastAsia" w:hint="eastAsia"/>
          <w:color w:val="000000"/>
          <w:szCs w:val="21"/>
        </w:rPr>
        <w:t>为满足临床科室需求，设备处拟对</w:t>
      </w:r>
      <w:r w:rsidR="000770A1">
        <w:rPr>
          <w:rFonts w:asciiTheme="minorEastAsia" w:eastAsiaTheme="minorEastAsia" w:hAnsiTheme="minorEastAsia"/>
          <w:color w:val="000000"/>
          <w:szCs w:val="21"/>
        </w:rPr>
        <w:t>方舱</w:t>
      </w:r>
      <w:r w:rsidR="00430E71" w:rsidRPr="00430E71">
        <w:rPr>
          <w:rFonts w:asciiTheme="minorEastAsia" w:eastAsiaTheme="minorEastAsia" w:hAnsiTheme="minorEastAsia" w:hint="eastAsia"/>
          <w:color w:val="000000"/>
          <w:szCs w:val="21"/>
        </w:rPr>
        <w:t>全自动特定蛋白分析仪</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91A36" w:rsidRDefault="00A91A36" w:rsidP="00A91A36">
      <w:pPr>
        <w:tabs>
          <w:tab w:val="left" w:pos="360"/>
        </w:tabs>
        <w:spacing w:line="360" w:lineRule="auto"/>
        <w:rPr>
          <w:rFonts w:ascii="宋体" w:hAnsi="宋体" w:cs="宋体"/>
          <w:sz w:val="24"/>
        </w:rPr>
      </w:pPr>
    </w:p>
    <w:p w:rsidR="007B3480" w:rsidRDefault="007B3480" w:rsidP="007B3480">
      <w:pPr>
        <w:pStyle w:val="11"/>
        <w:numPr>
          <w:ilvl w:val="0"/>
          <w:numId w:val="16"/>
        </w:numPr>
        <w:spacing w:line="360" w:lineRule="auto"/>
        <w:ind w:firstLineChars="0"/>
        <w:rPr>
          <w:sz w:val="24"/>
        </w:rPr>
      </w:pPr>
      <w:r>
        <w:rPr>
          <w:rFonts w:hint="eastAsia"/>
          <w:sz w:val="24"/>
        </w:rPr>
        <w:t>预算</w:t>
      </w:r>
      <w:r>
        <w:rPr>
          <w:rFonts w:hint="eastAsia"/>
          <w:sz w:val="24"/>
        </w:rPr>
        <w:t>：</w:t>
      </w:r>
      <w:r>
        <w:rPr>
          <w:rFonts w:hint="eastAsia"/>
          <w:sz w:val="24"/>
        </w:rPr>
        <w:t>10</w:t>
      </w:r>
      <w:r>
        <w:rPr>
          <w:rFonts w:hint="eastAsia"/>
          <w:sz w:val="24"/>
        </w:rPr>
        <w:t>万元</w:t>
      </w:r>
    </w:p>
    <w:p w:rsidR="007B3480" w:rsidRDefault="007B3480" w:rsidP="007B3480">
      <w:pPr>
        <w:pStyle w:val="11"/>
        <w:numPr>
          <w:ilvl w:val="0"/>
          <w:numId w:val="16"/>
        </w:numPr>
        <w:spacing w:line="360" w:lineRule="auto"/>
        <w:ind w:firstLineChars="0"/>
        <w:rPr>
          <w:sz w:val="24"/>
        </w:rPr>
      </w:pPr>
      <w:r>
        <w:rPr>
          <w:rFonts w:hint="eastAsia"/>
          <w:sz w:val="24"/>
        </w:rPr>
        <w:t>数量：</w:t>
      </w:r>
      <w:r>
        <w:rPr>
          <w:rFonts w:hint="eastAsia"/>
          <w:sz w:val="24"/>
        </w:rPr>
        <w:t>1</w:t>
      </w:r>
      <w:r>
        <w:rPr>
          <w:rFonts w:hint="eastAsia"/>
          <w:sz w:val="24"/>
        </w:rPr>
        <w:t>台</w:t>
      </w:r>
    </w:p>
    <w:p w:rsidR="007B3480" w:rsidRDefault="007B3480" w:rsidP="007B3480">
      <w:pPr>
        <w:pStyle w:val="a6"/>
        <w:numPr>
          <w:ilvl w:val="0"/>
          <w:numId w:val="16"/>
        </w:numPr>
        <w:spacing w:line="360" w:lineRule="auto"/>
        <w:ind w:firstLineChars="0"/>
        <w:rPr>
          <w:sz w:val="24"/>
        </w:rPr>
      </w:pPr>
      <w:r>
        <w:rPr>
          <w:sz w:val="24"/>
        </w:rPr>
        <w:t>检测原理：</w:t>
      </w:r>
      <w:r>
        <w:rPr>
          <w:sz w:val="24"/>
        </w:rPr>
        <w:t xml:space="preserve"> </w:t>
      </w:r>
      <w:r>
        <w:rPr>
          <w:rFonts w:hint="eastAsia"/>
          <w:sz w:val="24"/>
        </w:rPr>
        <w:t>免疫散射</w:t>
      </w:r>
      <w:r>
        <w:rPr>
          <w:sz w:val="24"/>
        </w:rPr>
        <w:t>比浊法。</w:t>
      </w:r>
    </w:p>
    <w:p w:rsidR="007B3480" w:rsidRDefault="007B3480" w:rsidP="007B3480">
      <w:pPr>
        <w:pStyle w:val="a6"/>
        <w:numPr>
          <w:ilvl w:val="0"/>
          <w:numId w:val="16"/>
        </w:numPr>
        <w:spacing w:line="360" w:lineRule="auto"/>
        <w:ind w:firstLineChars="0"/>
        <w:rPr>
          <w:sz w:val="24"/>
        </w:rPr>
      </w:pPr>
      <w:r w:rsidRPr="00414B3E">
        <w:rPr>
          <w:rFonts w:hint="eastAsia"/>
          <w:sz w:val="24"/>
        </w:rPr>
        <w:t>样本</w:t>
      </w:r>
      <w:r w:rsidRPr="00414B3E">
        <w:rPr>
          <w:sz w:val="24"/>
        </w:rPr>
        <w:t>类型：全血</w:t>
      </w:r>
      <w:r>
        <w:rPr>
          <w:rFonts w:hint="eastAsia"/>
          <w:sz w:val="24"/>
        </w:rPr>
        <w:t>。</w:t>
      </w:r>
    </w:p>
    <w:p w:rsidR="007B3480" w:rsidRPr="00A076CB" w:rsidRDefault="007B3480" w:rsidP="007B3480">
      <w:pPr>
        <w:pStyle w:val="a6"/>
        <w:numPr>
          <w:ilvl w:val="0"/>
          <w:numId w:val="16"/>
        </w:numPr>
        <w:spacing w:line="360" w:lineRule="auto"/>
        <w:ind w:firstLineChars="0"/>
        <w:rPr>
          <w:sz w:val="24"/>
        </w:rPr>
      </w:pPr>
      <w:r w:rsidRPr="00414B3E">
        <w:rPr>
          <w:rFonts w:hint="eastAsia"/>
          <w:sz w:val="24"/>
        </w:rPr>
        <w:t>全血</w:t>
      </w:r>
      <w:r w:rsidRPr="00414B3E">
        <w:rPr>
          <w:rFonts w:hint="eastAsia"/>
          <w:sz w:val="24"/>
        </w:rPr>
        <w:t>CRP</w:t>
      </w:r>
      <w:r w:rsidRPr="00414B3E">
        <w:rPr>
          <w:rFonts w:hint="eastAsia"/>
          <w:sz w:val="24"/>
        </w:rPr>
        <w:t>检测时可校正红细胞体积的干扰。</w:t>
      </w:r>
    </w:p>
    <w:p w:rsidR="007B3480" w:rsidRDefault="007B3480" w:rsidP="007B3480">
      <w:pPr>
        <w:pStyle w:val="11"/>
        <w:numPr>
          <w:ilvl w:val="0"/>
          <w:numId w:val="16"/>
        </w:numPr>
        <w:spacing w:line="360" w:lineRule="auto"/>
        <w:ind w:firstLineChars="0"/>
        <w:rPr>
          <w:sz w:val="24"/>
        </w:rPr>
      </w:pPr>
      <w:r>
        <w:rPr>
          <w:sz w:val="24"/>
        </w:rPr>
        <w:t>报告参数：报告参数</w:t>
      </w:r>
      <w:r>
        <w:rPr>
          <w:sz w:val="24"/>
        </w:rPr>
        <w:t>≥2</w:t>
      </w:r>
      <w:r>
        <w:rPr>
          <w:sz w:val="24"/>
        </w:rPr>
        <w:t>个。</w:t>
      </w:r>
    </w:p>
    <w:p w:rsidR="007B3480" w:rsidRDefault="007B3480" w:rsidP="007B3480">
      <w:pPr>
        <w:pStyle w:val="11"/>
        <w:numPr>
          <w:ilvl w:val="0"/>
          <w:numId w:val="16"/>
        </w:numPr>
        <w:spacing w:line="360" w:lineRule="auto"/>
        <w:ind w:firstLineChars="0"/>
        <w:rPr>
          <w:sz w:val="24"/>
        </w:rPr>
      </w:pPr>
      <w:r>
        <w:rPr>
          <w:sz w:val="24"/>
        </w:rPr>
        <w:t>单机检测速度：</w:t>
      </w:r>
      <w:r>
        <w:rPr>
          <w:rFonts w:hint="eastAsia"/>
          <w:sz w:val="24"/>
        </w:rPr>
        <w:t>检测速度</w:t>
      </w:r>
      <w:r>
        <w:rPr>
          <w:sz w:val="24"/>
        </w:rPr>
        <w:t>≥100</w:t>
      </w:r>
      <w:r>
        <w:rPr>
          <w:sz w:val="24"/>
        </w:rPr>
        <w:t>样本</w:t>
      </w:r>
      <w:r>
        <w:rPr>
          <w:sz w:val="24"/>
        </w:rPr>
        <w:t>/</w:t>
      </w:r>
      <w:r>
        <w:rPr>
          <w:sz w:val="24"/>
        </w:rPr>
        <w:t>小时</w:t>
      </w:r>
    </w:p>
    <w:p w:rsidR="007B3480" w:rsidRDefault="007B3480" w:rsidP="007B3480">
      <w:pPr>
        <w:pStyle w:val="11"/>
        <w:numPr>
          <w:ilvl w:val="0"/>
          <w:numId w:val="16"/>
        </w:numPr>
        <w:spacing w:line="360" w:lineRule="auto"/>
        <w:ind w:firstLineChars="0"/>
        <w:rPr>
          <w:sz w:val="24"/>
        </w:rPr>
      </w:pPr>
      <w:r>
        <w:rPr>
          <w:sz w:val="24"/>
        </w:rPr>
        <w:t>进样方式及用血量：静脉血可自动批量进样或手动进样；检测用血量</w:t>
      </w:r>
      <w:r>
        <w:rPr>
          <w:sz w:val="24"/>
        </w:rPr>
        <w:t>≤40μl</w:t>
      </w:r>
      <w:r>
        <w:rPr>
          <w:rFonts w:hint="eastAsia"/>
          <w:sz w:val="24"/>
        </w:rPr>
        <w:t>。</w:t>
      </w:r>
    </w:p>
    <w:p w:rsidR="007B3480" w:rsidRDefault="007B3480" w:rsidP="007B3480">
      <w:pPr>
        <w:pStyle w:val="11"/>
        <w:numPr>
          <w:ilvl w:val="0"/>
          <w:numId w:val="16"/>
        </w:numPr>
        <w:spacing w:line="360" w:lineRule="auto"/>
        <w:ind w:firstLineChars="0"/>
        <w:rPr>
          <w:sz w:val="24"/>
        </w:rPr>
      </w:pPr>
      <w:r>
        <w:rPr>
          <w:sz w:val="24"/>
        </w:rPr>
        <w:t>标配自动进样器，并可同时选配开放进样或封闭进样装置。</w:t>
      </w:r>
    </w:p>
    <w:p w:rsidR="007B3480" w:rsidRPr="00414B3E" w:rsidRDefault="007B3480" w:rsidP="007B3480">
      <w:pPr>
        <w:pStyle w:val="a6"/>
        <w:numPr>
          <w:ilvl w:val="0"/>
          <w:numId w:val="16"/>
        </w:numPr>
        <w:spacing w:line="360" w:lineRule="auto"/>
        <w:ind w:firstLineChars="0"/>
        <w:rPr>
          <w:sz w:val="24"/>
        </w:rPr>
      </w:pPr>
      <w:r w:rsidRPr="00414B3E">
        <w:rPr>
          <w:rFonts w:hint="eastAsia"/>
          <w:sz w:val="24"/>
        </w:rPr>
        <w:t>具有</w:t>
      </w:r>
      <w:r w:rsidRPr="00414B3E">
        <w:rPr>
          <w:sz w:val="24"/>
        </w:rPr>
        <w:t>自动条码旋转扫描装置</w:t>
      </w:r>
      <w:r w:rsidRPr="00414B3E">
        <w:rPr>
          <w:rFonts w:hint="eastAsia"/>
          <w:sz w:val="24"/>
        </w:rPr>
        <w:t>。</w:t>
      </w:r>
    </w:p>
    <w:p w:rsidR="007B3480" w:rsidRPr="00A076CB" w:rsidRDefault="007B3480" w:rsidP="007B3480">
      <w:pPr>
        <w:pStyle w:val="a6"/>
        <w:numPr>
          <w:ilvl w:val="0"/>
          <w:numId w:val="16"/>
        </w:numPr>
        <w:spacing w:line="360" w:lineRule="auto"/>
        <w:ind w:firstLineChars="0"/>
        <w:rPr>
          <w:sz w:val="24"/>
        </w:rPr>
      </w:pPr>
      <w:r w:rsidRPr="00F5621D">
        <w:rPr>
          <w:rFonts w:hint="eastAsia"/>
          <w:sz w:val="24"/>
        </w:rPr>
        <w:t>可执行自动定标、自动质控。</w:t>
      </w:r>
    </w:p>
    <w:p w:rsidR="007B3480" w:rsidRDefault="007B3480" w:rsidP="007B3480">
      <w:pPr>
        <w:spacing w:line="360" w:lineRule="auto"/>
        <w:rPr>
          <w:sz w:val="24"/>
        </w:rPr>
      </w:pPr>
      <w:r>
        <w:rPr>
          <w:sz w:val="24"/>
        </w:rPr>
        <w:t>可根据医院的发展需求升级组成血液分析流水线。</w:t>
      </w:r>
    </w:p>
    <w:p w:rsidR="000770A1" w:rsidRDefault="00430E71" w:rsidP="007B3480">
      <w:pPr>
        <w:spacing w:line="360" w:lineRule="auto"/>
        <w:rPr>
          <w:sz w:val="24"/>
        </w:rPr>
      </w:pPr>
      <w:r w:rsidRPr="00A55888">
        <w:rPr>
          <w:rFonts w:hint="eastAsia"/>
          <w:sz w:val="24"/>
        </w:rPr>
        <w:t>保修：终身保修，可提供备机</w:t>
      </w:r>
    </w:p>
    <w:p w:rsidR="00E646CE" w:rsidRDefault="00E646CE" w:rsidP="007B3480">
      <w:pPr>
        <w:spacing w:line="360" w:lineRule="auto"/>
        <w:rPr>
          <w:rFonts w:ascii="微软雅黑" w:eastAsia="微软雅黑" w:hAnsi="微软雅黑" w:hint="eastAsia"/>
          <w:sz w:val="24"/>
          <w:szCs w:val="24"/>
        </w:rPr>
      </w:pPr>
      <w:r>
        <w:rPr>
          <w:rFonts w:hint="eastAsia"/>
          <w:sz w:val="24"/>
        </w:rPr>
        <w:t>到货期</w:t>
      </w:r>
      <w:r>
        <w:rPr>
          <w:sz w:val="24"/>
        </w:rPr>
        <w:t>：有现货</w:t>
      </w:r>
      <w:bookmarkStart w:id="0" w:name="_GoBack"/>
      <w:bookmarkEnd w:id="0"/>
    </w:p>
    <w:p w:rsidR="000B3604" w:rsidRPr="000770A1" w:rsidRDefault="000B3604" w:rsidP="005840DA">
      <w:pPr>
        <w:snapToGrid w:val="0"/>
        <w:jc w:val="left"/>
        <w:rPr>
          <w:rFonts w:ascii="宋体" w:hAnsi="宋体"/>
          <w:b/>
          <w:sz w:val="24"/>
        </w:rPr>
      </w:pPr>
    </w:p>
    <w:p w:rsidR="00C24F8B"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r w:rsidR="00DE281A" w:rsidRPr="00196FAE">
        <w:rPr>
          <w:rFonts w:asciiTheme="minorEastAsia" w:eastAsiaTheme="minorEastAsia" w:hAnsiTheme="minorEastAsia"/>
          <w:szCs w:val="21"/>
        </w:rPr>
        <w:t>现邀请</w:t>
      </w:r>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lastRenderedPageBreak/>
        <w:t>递交投标文件时间、投标截止时间、开标时间及地点：</w:t>
      </w:r>
    </w:p>
    <w:p w:rsidR="00E74C28"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w:t>
      </w:r>
      <w:r w:rsidR="009C2FE4">
        <w:rPr>
          <w:rFonts w:asciiTheme="minorEastAsia" w:eastAsiaTheme="minorEastAsia" w:hAnsiTheme="minorEastAsia" w:hint="eastAsia"/>
          <w:szCs w:val="21"/>
        </w:rPr>
        <w:t>两</w:t>
      </w:r>
      <w:r w:rsidR="00520F2F" w:rsidRPr="00196FAE">
        <w:rPr>
          <w:rFonts w:asciiTheme="minorEastAsia" w:eastAsiaTheme="minorEastAsia" w:hAnsiTheme="minorEastAsia" w:hint="eastAsia"/>
          <w:szCs w:val="21"/>
        </w:rPr>
        <w:t>年</w:t>
      </w:r>
      <w:r w:rsidR="009C2FE4">
        <w:rPr>
          <w:rFonts w:asciiTheme="minorEastAsia" w:eastAsiaTheme="minorEastAsia" w:hAnsiTheme="minorEastAsia" w:hint="eastAsia"/>
          <w:szCs w:val="21"/>
        </w:rPr>
        <w:t>方舱</w:t>
      </w:r>
      <w:r w:rsidR="009C2FE4">
        <w:rPr>
          <w:rFonts w:asciiTheme="minorEastAsia" w:eastAsiaTheme="minorEastAsia" w:hAnsiTheme="minorEastAsia"/>
          <w:szCs w:val="21"/>
        </w:rPr>
        <w:t>实验室的</w:t>
      </w:r>
      <w:r w:rsidR="00520F2F" w:rsidRPr="00196FAE">
        <w:rPr>
          <w:rFonts w:asciiTheme="minorEastAsia" w:eastAsiaTheme="minorEastAsia" w:hAnsiTheme="minorEastAsia" w:hint="eastAsia"/>
          <w:szCs w:val="21"/>
        </w:rPr>
        <w:t>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文件一正四副共五份需胶封</w:t>
      </w:r>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A350F3"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递交投标文件时间</w:t>
      </w:r>
      <w:r w:rsidR="00A350F3" w:rsidRPr="00196FAE">
        <w:rPr>
          <w:rFonts w:asciiTheme="minorEastAsia" w:eastAsiaTheme="minorEastAsia" w:hAnsiTheme="minorEastAsia" w:hint="eastAsia"/>
          <w:szCs w:val="21"/>
        </w:rPr>
        <w:t>地点</w:t>
      </w:r>
      <w:r w:rsidR="00DE281A" w:rsidRPr="00196FAE">
        <w:rPr>
          <w:rFonts w:asciiTheme="minorEastAsia" w:eastAsiaTheme="minorEastAsia" w:hAnsiTheme="minorEastAsia" w:hint="eastAsia"/>
          <w:szCs w:val="21"/>
        </w:rPr>
        <w:t>：</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1533F6">
        <w:rPr>
          <w:rFonts w:asciiTheme="minorEastAsia" w:eastAsiaTheme="minorEastAsia" w:hAnsiTheme="minorEastAsia" w:hint="eastAsia"/>
          <w:szCs w:val="21"/>
        </w:rPr>
        <w:t>7</w:t>
      </w:r>
      <w:r w:rsidR="00DE281A" w:rsidRPr="00196FAE">
        <w:rPr>
          <w:rFonts w:asciiTheme="minorEastAsia" w:eastAsiaTheme="minorEastAsia" w:hAnsiTheme="minorEastAsia" w:hint="eastAsia"/>
          <w:szCs w:val="21"/>
        </w:rPr>
        <w:t>月</w:t>
      </w:r>
      <w:r w:rsidR="00D9241D">
        <w:rPr>
          <w:rFonts w:asciiTheme="minorEastAsia" w:eastAsiaTheme="minorEastAsia" w:hAnsiTheme="minorEastAsia"/>
          <w:szCs w:val="21"/>
        </w:rPr>
        <w:t>13</w:t>
      </w:r>
      <w:r w:rsidR="00DE281A" w:rsidRPr="00196FAE">
        <w:rPr>
          <w:rFonts w:asciiTheme="minorEastAsia" w:eastAsiaTheme="minorEastAsia" w:hAnsiTheme="minorEastAsia" w:hint="eastAsia"/>
          <w:szCs w:val="21"/>
        </w:rPr>
        <w:t>日</w:t>
      </w:r>
      <w:r w:rsidR="00D9241D">
        <w:rPr>
          <w:rFonts w:asciiTheme="minorEastAsia" w:eastAsiaTheme="minorEastAsia" w:hAnsiTheme="minorEastAsia"/>
          <w:szCs w:val="21"/>
        </w:rPr>
        <w:t>8</w:t>
      </w:r>
      <w:r w:rsidR="00DE281A" w:rsidRPr="00196FAE">
        <w:rPr>
          <w:rFonts w:asciiTheme="minorEastAsia" w:eastAsiaTheme="minorEastAsia" w:hAnsiTheme="minorEastAsia" w:hint="eastAsia"/>
          <w:szCs w:val="21"/>
        </w:rPr>
        <w:t>：</w:t>
      </w:r>
      <w:r w:rsidR="008B73F4" w:rsidRPr="00196FAE">
        <w:rPr>
          <w:rFonts w:asciiTheme="minorEastAsia" w:eastAsiaTheme="minorEastAsia" w:hAnsiTheme="minorEastAsia" w:hint="eastAsia"/>
          <w:szCs w:val="21"/>
        </w:rPr>
        <w:t>0</w:t>
      </w:r>
      <w:r w:rsidR="003E2045"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w:t>
      </w:r>
      <w:r w:rsidR="00A350F3" w:rsidRPr="00196FAE">
        <w:rPr>
          <w:rFonts w:asciiTheme="minorEastAsia" w:eastAsiaTheme="minorEastAsia" w:hAnsiTheme="minorEastAsia" w:hint="eastAsia"/>
          <w:szCs w:val="21"/>
        </w:rPr>
        <w:t>，眼视光中心</w:t>
      </w:r>
      <w:r w:rsidR="001533F6">
        <w:rPr>
          <w:rFonts w:asciiTheme="minorEastAsia" w:eastAsiaTheme="minorEastAsia" w:hAnsiTheme="minorEastAsia" w:hint="eastAsia"/>
          <w:szCs w:val="21"/>
        </w:rPr>
        <w:t>二层</w:t>
      </w:r>
      <w:r w:rsidR="001533F6">
        <w:rPr>
          <w:rFonts w:asciiTheme="minorEastAsia" w:eastAsiaTheme="minorEastAsia" w:hAnsiTheme="minorEastAsia"/>
          <w:szCs w:val="21"/>
        </w:rPr>
        <w:t>第九会议室</w:t>
      </w:r>
      <w:r w:rsidR="00DE281A" w:rsidRPr="00196FAE">
        <w:rPr>
          <w:rFonts w:asciiTheme="minorEastAsia" w:eastAsiaTheme="minorEastAsia" w:hAnsiTheme="minorEastAsia" w:hint="eastAsia"/>
          <w:szCs w:val="21"/>
        </w:rPr>
        <w:t>。</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投标截止时间：</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1533F6">
        <w:rPr>
          <w:rFonts w:asciiTheme="minorEastAsia" w:eastAsiaTheme="minorEastAsia" w:hAnsiTheme="minorEastAsia"/>
          <w:szCs w:val="21"/>
        </w:rPr>
        <w:t>7</w:t>
      </w:r>
      <w:r w:rsidR="00DE281A" w:rsidRPr="00196FAE">
        <w:rPr>
          <w:rFonts w:asciiTheme="minorEastAsia" w:eastAsiaTheme="minorEastAsia" w:hAnsiTheme="minorEastAsia" w:hint="eastAsia"/>
          <w:szCs w:val="21"/>
        </w:rPr>
        <w:t>月</w:t>
      </w:r>
      <w:r w:rsidR="00D9241D">
        <w:rPr>
          <w:rFonts w:asciiTheme="minorEastAsia" w:eastAsiaTheme="minorEastAsia" w:hAnsiTheme="minorEastAsia"/>
          <w:szCs w:val="21"/>
        </w:rPr>
        <w:t>13</w:t>
      </w:r>
      <w:r w:rsidR="00DE281A" w:rsidRPr="00196FAE">
        <w:rPr>
          <w:rFonts w:asciiTheme="minorEastAsia" w:eastAsiaTheme="minorEastAsia" w:hAnsiTheme="minorEastAsia" w:hint="eastAsia"/>
          <w:szCs w:val="21"/>
        </w:rPr>
        <w:t>日</w:t>
      </w:r>
      <w:r w:rsidR="007E3218" w:rsidRPr="00196FAE">
        <w:rPr>
          <w:rFonts w:asciiTheme="minorEastAsia" w:eastAsiaTheme="minorEastAsia" w:hAnsiTheme="minorEastAsia" w:hint="eastAsia"/>
          <w:szCs w:val="21"/>
        </w:rPr>
        <w:t xml:space="preserve"> </w:t>
      </w:r>
      <w:r w:rsidR="00D9241D">
        <w:rPr>
          <w:rFonts w:asciiTheme="minorEastAsia" w:eastAsiaTheme="minorEastAsia" w:hAnsiTheme="minorEastAsia"/>
          <w:szCs w:val="21"/>
        </w:rPr>
        <w:t>8</w:t>
      </w:r>
      <w:r w:rsidR="00DE281A" w:rsidRPr="00196FAE">
        <w:rPr>
          <w:rFonts w:asciiTheme="minorEastAsia" w:eastAsiaTheme="minorEastAsia" w:hAnsiTheme="minorEastAsia" w:hint="eastAsia"/>
          <w:szCs w:val="21"/>
        </w:rPr>
        <w:t>：</w:t>
      </w:r>
      <w:r w:rsidR="00D9241D">
        <w:rPr>
          <w:rFonts w:asciiTheme="minorEastAsia" w:eastAsiaTheme="minorEastAsia" w:hAnsiTheme="minorEastAsia"/>
          <w:szCs w:val="21"/>
        </w:rPr>
        <w:t>3</w:t>
      </w:r>
      <w:r w:rsidR="00342B1C"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（北京时间），逾期不予受理。</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065597" w:rsidRPr="00196FAE">
        <w:rPr>
          <w:rFonts w:asciiTheme="minorEastAsia" w:eastAsiaTheme="minorEastAsia" w:hAnsiTheme="minorEastAsia" w:hint="eastAsia"/>
          <w:szCs w:val="21"/>
        </w:rPr>
        <w:t>开标时间</w:t>
      </w:r>
      <w:r w:rsidR="001533F6">
        <w:rPr>
          <w:rFonts w:asciiTheme="minorEastAsia" w:eastAsiaTheme="minorEastAsia" w:hAnsiTheme="minorEastAsia" w:hint="eastAsia"/>
          <w:szCs w:val="21"/>
        </w:rPr>
        <w:t>：</w:t>
      </w:r>
      <w:r w:rsidR="001533F6" w:rsidRPr="00196FAE">
        <w:rPr>
          <w:rFonts w:asciiTheme="minorEastAsia" w:eastAsiaTheme="minorEastAsia" w:hAnsiTheme="minorEastAsia" w:hint="eastAsia"/>
          <w:szCs w:val="21"/>
        </w:rPr>
        <w:t xml:space="preserve"> </w:t>
      </w:r>
      <w:r w:rsidR="00D8102E" w:rsidRPr="00196FAE">
        <w:rPr>
          <w:rFonts w:asciiTheme="minorEastAsia" w:eastAsiaTheme="minorEastAsia" w:hAnsiTheme="minorEastAsia" w:hint="eastAsia"/>
          <w:szCs w:val="21"/>
        </w:rPr>
        <w:t>2021</w:t>
      </w:r>
      <w:r w:rsidR="00065597" w:rsidRPr="00196FAE">
        <w:rPr>
          <w:rFonts w:asciiTheme="minorEastAsia" w:eastAsiaTheme="minorEastAsia" w:hAnsiTheme="minorEastAsia" w:hint="eastAsia"/>
          <w:szCs w:val="21"/>
        </w:rPr>
        <w:t>年</w:t>
      </w:r>
      <w:r w:rsidR="001533F6">
        <w:rPr>
          <w:rFonts w:asciiTheme="minorEastAsia" w:eastAsiaTheme="minorEastAsia" w:hAnsiTheme="minorEastAsia"/>
          <w:szCs w:val="21"/>
        </w:rPr>
        <w:t>7</w:t>
      </w:r>
      <w:r w:rsidR="00065597" w:rsidRPr="00196FAE">
        <w:rPr>
          <w:rFonts w:asciiTheme="minorEastAsia" w:eastAsiaTheme="minorEastAsia" w:hAnsiTheme="minorEastAsia" w:hint="eastAsia"/>
          <w:szCs w:val="21"/>
        </w:rPr>
        <w:t>月</w:t>
      </w:r>
      <w:r w:rsidR="00D9241D">
        <w:rPr>
          <w:rFonts w:asciiTheme="minorEastAsia" w:eastAsiaTheme="minorEastAsia" w:hAnsiTheme="minorEastAsia"/>
          <w:szCs w:val="21"/>
        </w:rPr>
        <w:t>13</w:t>
      </w:r>
      <w:r w:rsidR="00625944" w:rsidRPr="00196FAE">
        <w:rPr>
          <w:rFonts w:asciiTheme="minorEastAsia" w:eastAsiaTheme="minorEastAsia" w:hAnsiTheme="minorEastAsia" w:hint="eastAsia"/>
          <w:szCs w:val="21"/>
        </w:rPr>
        <w:t>日</w:t>
      </w:r>
      <w:r w:rsidR="00D9241D">
        <w:rPr>
          <w:rFonts w:asciiTheme="minorEastAsia" w:eastAsiaTheme="minorEastAsia" w:hAnsiTheme="minorEastAsia"/>
          <w:szCs w:val="21"/>
        </w:rPr>
        <w:t>8</w:t>
      </w:r>
      <w:r w:rsidR="001533F6">
        <w:rPr>
          <w:rFonts w:asciiTheme="minorEastAsia" w:eastAsiaTheme="minorEastAsia" w:hAnsiTheme="minorEastAsia" w:hint="eastAsia"/>
          <w:szCs w:val="21"/>
        </w:rPr>
        <w:t>:</w:t>
      </w:r>
      <w:r w:rsidR="00D9241D">
        <w:rPr>
          <w:rFonts w:asciiTheme="minorEastAsia" w:eastAsiaTheme="minorEastAsia" w:hAnsiTheme="minorEastAsia"/>
          <w:szCs w:val="21"/>
        </w:rPr>
        <w:t>3</w:t>
      </w:r>
      <w:r w:rsidR="001533F6">
        <w:rPr>
          <w:rFonts w:asciiTheme="minorEastAsia" w:eastAsiaTheme="minorEastAsia" w:hAnsiTheme="minorEastAsia" w:hint="eastAsia"/>
          <w:szCs w:val="21"/>
        </w:rPr>
        <w:t>0</w:t>
      </w:r>
      <w:r w:rsidR="001533F6" w:rsidRPr="00196FAE">
        <w:rPr>
          <w:rFonts w:asciiTheme="minorEastAsia" w:eastAsiaTheme="minorEastAsia" w:hAnsiTheme="minorEastAsia" w:hint="eastAsia"/>
          <w:szCs w:val="21"/>
        </w:rPr>
        <w:t>（北京时间）</w:t>
      </w:r>
      <w:r w:rsidR="00C83F47" w:rsidRPr="00196FAE">
        <w:rPr>
          <w:rFonts w:asciiTheme="minorEastAsia" w:eastAsiaTheme="minorEastAsia" w:hAnsiTheme="minorEastAsia" w:hint="eastAsia"/>
          <w:szCs w:val="21"/>
        </w:rPr>
        <w:t>。</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联系人：谢晓添88324616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小微企业优惠率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lastRenderedPageBreak/>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合同签定后，未经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lastRenderedPageBreak/>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(一)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w:t>
      </w:r>
      <w:r>
        <w:rPr>
          <w:rFonts w:ascii="宋体" w:hAnsi="宋体" w:hint="eastAsia"/>
          <w:sz w:val="24"/>
        </w:rPr>
        <w:lastRenderedPageBreak/>
        <w:t>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lastRenderedPageBreak/>
        <w:t>电话：　010-88326666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6D8A" w:rsidRDefault="004F6D8A" w:rsidP="00C35CAB">
      <w:r>
        <w:separator/>
      </w:r>
    </w:p>
  </w:endnote>
  <w:endnote w:type="continuationSeparator" w:id="0">
    <w:p w:rsidR="004F6D8A" w:rsidRDefault="004F6D8A"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6D8A" w:rsidRDefault="004F6D8A" w:rsidP="00C35CAB">
      <w:r>
        <w:separator/>
      </w:r>
    </w:p>
  </w:footnote>
  <w:footnote w:type="continuationSeparator" w:id="0">
    <w:p w:rsidR="004F6D8A" w:rsidRDefault="004F6D8A"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0CA683C"/>
    <w:multiLevelType w:val="hybridMultilevel"/>
    <w:tmpl w:val="2D6AB0B0"/>
    <w:lvl w:ilvl="0" w:tplc="FAF63A34">
      <w:start w:val="4"/>
      <w:numFmt w:val="japaneseCounting"/>
      <w:lvlText w:val="%1、"/>
      <w:lvlJc w:val="left"/>
      <w:pPr>
        <w:ind w:left="480" w:hanging="480"/>
      </w:pPr>
      <w:rPr>
        <w:rFonts w:hint="default"/>
        <w:b w:val="0"/>
      </w:rPr>
    </w:lvl>
    <w:lvl w:ilvl="1" w:tplc="ACDE4F2C">
      <w:start w:val="1"/>
      <w:numFmt w:val="decimal"/>
      <w:lvlText w:val="%2、"/>
      <w:lvlJc w:val="left"/>
      <w:pPr>
        <w:ind w:left="1140" w:hanging="720"/>
      </w:pPr>
      <w:rPr>
        <w:rFonts w:hint="default"/>
        <w:b w:val="0"/>
        <w:bC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6A81AFA"/>
    <w:multiLevelType w:val="multilevel"/>
    <w:tmpl w:val="06A81AF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nsid w:val="1BA137EB"/>
    <w:multiLevelType w:val="multilevel"/>
    <w:tmpl w:val="27E295EC"/>
    <w:lvl w:ilvl="0">
      <w:start w:val="1"/>
      <w:numFmt w:val="decimal"/>
      <w:lvlText w:val="%1．"/>
      <w:lvlJc w:val="left"/>
      <w:pPr>
        <w:tabs>
          <w:tab w:val="num" w:pos="360"/>
        </w:tabs>
        <w:ind w:left="360" w:hanging="360"/>
      </w:pPr>
      <w:rPr>
        <w:rFonts w:hint="eastAsia"/>
        <w:b/>
        <w:sz w:val="24"/>
        <w:szCs w:val="24"/>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7">
    <w:nsid w:val="223A4CFA"/>
    <w:multiLevelType w:val="multilevel"/>
    <w:tmpl w:val="C7688F0E"/>
    <w:lvl w:ilvl="0">
      <w:start w:val="4"/>
      <w:numFmt w:val="decimal"/>
      <w:lvlText w:val="%1"/>
      <w:lvlJc w:val="left"/>
      <w:pPr>
        <w:tabs>
          <w:tab w:val="num" w:pos="495"/>
        </w:tabs>
        <w:ind w:left="495" w:hanging="495"/>
      </w:pPr>
      <w:rPr>
        <w:rFonts w:hint="default"/>
      </w:rPr>
    </w:lvl>
    <w:lvl w:ilvl="1">
      <w:start w:val="1"/>
      <w:numFmt w:val="decimal"/>
      <w:lvlText w:val="%1.%2"/>
      <w:lvlJc w:val="left"/>
      <w:pPr>
        <w:tabs>
          <w:tab w:val="num" w:pos="1065"/>
        </w:tabs>
        <w:ind w:left="1065" w:hanging="495"/>
      </w:pPr>
      <w:rPr>
        <w:rFonts w:hint="default"/>
      </w:rPr>
    </w:lvl>
    <w:lvl w:ilvl="2">
      <w:start w:val="1"/>
      <w:numFmt w:val="decimal"/>
      <w:lvlText w:val="%3、"/>
      <w:lvlJc w:val="left"/>
      <w:pPr>
        <w:tabs>
          <w:tab w:val="num" w:pos="1860"/>
        </w:tabs>
        <w:ind w:left="1860" w:hanging="720"/>
      </w:pPr>
      <w:rPr>
        <w:rFonts w:ascii="Times New Roman" w:eastAsia="Times New Roman" w:hAnsi="Times New Roman" w:cs="Times New Roman"/>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360"/>
        </w:tabs>
        <w:ind w:left="6360" w:hanging="1800"/>
      </w:pPr>
      <w:rPr>
        <w:rFonts w:hint="default"/>
      </w:r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1">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03D0341"/>
    <w:multiLevelType w:val="hybridMultilevel"/>
    <w:tmpl w:val="750AA12E"/>
    <w:lvl w:ilvl="0" w:tplc="F1500AD8">
      <w:start w:val="3"/>
      <w:numFmt w:val="decimal"/>
      <w:lvlText w:val="%1、"/>
      <w:lvlJc w:val="left"/>
      <w:pPr>
        <w:tabs>
          <w:tab w:val="num" w:pos="1620"/>
        </w:tabs>
        <w:ind w:left="1620" w:hanging="360"/>
      </w:pPr>
      <w:rPr>
        <w:rFonts w:ascii="宋体" w:hAnsi="宋体" w:hint="default"/>
      </w:rPr>
    </w:lvl>
    <w:lvl w:ilvl="1" w:tplc="04090019">
      <w:start w:val="1"/>
      <w:numFmt w:val="lowerLetter"/>
      <w:lvlText w:val="%2)"/>
      <w:lvlJc w:val="left"/>
      <w:pPr>
        <w:tabs>
          <w:tab w:val="num" w:pos="2100"/>
        </w:tabs>
        <w:ind w:left="2100" w:hanging="420"/>
      </w:pPr>
    </w:lvl>
    <w:lvl w:ilvl="2" w:tplc="0409001B">
      <w:start w:val="1"/>
      <w:numFmt w:val="lowerRoman"/>
      <w:lvlText w:val="%3."/>
      <w:lvlJc w:val="right"/>
      <w:pPr>
        <w:tabs>
          <w:tab w:val="num" w:pos="2520"/>
        </w:tabs>
        <w:ind w:left="2520" w:hanging="420"/>
      </w:pPr>
    </w:lvl>
    <w:lvl w:ilvl="3" w:tplc="0409000F" w:tentative="1">
      <w:start w:val="1"/>
      <w:numFmt w:val="decimal"/>
      <w:lvlText w:val="%4."/>
      <w:lvlJc w:val="left"/>
      <w:pPr>
        <w:tabs>
          <w:tab w:val="num" w:pos="2940"/>
        </w:tabs>
        <w:ind w:left="2940" w:hanging="420"/>
      </w:pPr>
    </w:lvl>
    <w:lvl w:ilvl="4" w:tplc="04090019" w:tentative="1">
      <w:start w:val="1"/>
      <w:numFmt w:val="lowerLetter"/>
      <w:lvlText w:val="%5)"/>
      <w:lvlJc w:val="left"/>
      <w:pPr>
        <w:tabs>
          <w:tab w:val="num" w:pos="3360"/>
        </w:tabs>
        <w:ind w:left="3360" w:hanging="420"/>
      </w:pPr>
    </w:lvl>
    <w:lvl w:ilvl="5" w:tplc="0409001B" w:tentative="1">
      <w:start w:val="1"/>
      <w:numFmt w:val="lowerRoman"/>
      <w:lvlText w:val="%6."/>
      <w:lvlJc w:val="right"/>
      <w:pPr>
        <w:tabs>
          <w:tab w:val="num" w:pos="3780"/>
        </w:tabs>
        <w:ind w:left="3780" w:hanging="420"/>
      </w:pPr>
    </w:lvl>
    <w:lvl w:ilvl="6" w:tplc="0409000F" w:tentative="1">
      <w:start w:val="1"/>
      <w:numFmt w:val="decimal"/>
      <w:lvlText w:val="%7."/>
      <w:lvlJc w:val="left"/>
      <w:pPr>
        <w:tabs>
          <w:tab w:val="num" w:pos="4200"/>
        </w:tabs>
        <w:ind w:left="4200" w:hanging="420"/>
      </w:pPr>
    </w:lvl>
    <w:lvl w:ilvl="7" w:tplc="04090019" w:tentative="1">
      <w:start w:val="1"/>
      <w:numFmt w:val="lowerLetter"/>
      <w:lvlText w:val="%8)"/>
      <w:lvlJc w:val="left"/>
      <w:pPr>
        <w:tabs>
          <w:tab w:val="num" w:pos="4620"/>
        </w:tabs>
        <w:ind w:left="4620" w:hanging="420"/>
      </w:pPr>
    </w:lvl>
    <w:lvl w:ilvl="8" w:tplc="0409001B" w:tentative="1">
      <w:start w:val="1"/>
      <w:numFmt w:val="lowerRoman"/>
      <w:lvlText w:val="%9."/>
      <w:lvlJc w:val="right"/>
      <w:pPr>
        <w:tabs>
          <w:tab w:val="num" w:pos="5040"/>
        </w:tabs>
        <w:ind w:left="5040" w:hanging="420"/>
      </w:pPr>
    </w:lvl>
  </w:abstractNum>
  <w:num w:numId="1">
    <w:abstractNumId w:val="5"/>
  </w:num>
  <w:num w:numId="2">
    <w:abstractNumId w:val="13"/>
  </w:num>
  <w:num w:numId="3">
    <w:abstractNumId w:val="12"/>
  </w:num>
  <w:num w:numId="4">
    <w:abstractNumId w:val="10"/>
  </w:num>
  <w:num w:numId="5">
    <w:abstractNumId w:val="9"/>
  </w:num>
  <w:num w:numId="6">
    <w:abstractNumId w:val="14"/>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6"/>
  </w:num>
  <w:num w:numId="13">
    <w:abstractNumId w:val="7"/>
  </w:num>
  <w:num w:numId="14">
    <w:abstractNumId w:val="15"/>
  </w:num>
  <w:num w:numId="15">
    <w:abstractNumId w:val="3"/>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3C5A"/>
    <w:rsid w:val="00055282"/>
    <w:rsid w:val="00065597"/>
    <w:rsid w:val="000719A9"/>
    <w:rsid w:val="00071F48"/>
    <w:rsid w:val="00072BFF"/>
    <w:rsid w:val="00073C73"/>
    <w:rsid w:val="000770A1"/>
    <w:rsid w:val="0008280B"/>
    <w:rsid w:val="000857D8"/>
    <w:rsid w:val="000911EC"/>
    <w:rsid w:val="000925DD"/>
    <w:rsid w:val="00094ED3"/>
    <w:rsid w:val="00097CF5"/>
    <w:rsid w:val="000A2508"/>
    <w:rsid w:val="000A644E"/>
    <w:rsid w:val="000B0F10"/>
    <w:rsid w:val="000B3604"/>
    <w:rsid w:val="000B3E7D"/>
    <w:rsid w:val="000B4494"/>
    <w:rsid w:val="000B7191"/>
    <w:rsid w:val="000B7802"/>
    <w:rsid w:val="000C035B"/>
    <w:rsid w:val="000E0E55"/>
    <w:rsid w:val="000E3512"/>
    <w:rsid w:val="000F2F8C"/>
    <w:rsid w:val="00104335"/>
    <w:rsid w:val="00104611"/>
    <w:rsid w:val="0010565C"/>
    <w:rsid w:val="00105CFD"/>
    <w:rsid w:val="00116FCC"/>
    <w:rsid w:val="00117A90"/>
    <w:rsid w:val="00126DB1"/>
    <w:rsid w:val="0013613D"/>
    <w:rsid w:val="001430BD"/>
    <w:rsid w:val="00144722"/>
    <w:rsid w:val="00147E33"/>
    <w:rsid w:val="00152B6F"/>
    <w:rsid w:val="001533F6"/>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72D4"/>
    <w:rsid w:val="00352967"/>
    <w:rsid w:val="00356103"/>
    <w:rsid w:val="00362560"/>
    <w:rsid w:val="00363277"/>
    <w:rsid w:val="00363D7D"/>
    <w:rsid w:val="003663C7"/>
    <w:rsid w:val="00367A6A"/>
    <w:rsid w:val="0037542B"/>
    <w:rsid w:val="00377F90"/>
    <w:rsid w:val="00381845"/>
    <w:rsid w:val="003A01D2"/>
    <w:rsid w:val="003A1A25"/>
    <w:rsid w:val="003A1D97"/>
    <w:rsid w:val="003A5B90"/>
    <w:rsid w:val="003B346E"/>
    <w:rsid w:val="003B3A4E"/>
    <w:rsid w:val="003B3D8F"/>
    <w:rsid w:val="003B78C1"/>
    <w:rsid w:val="003C423F"/>
    <w:rsid w:val="003C4562"/>
    <w:rsid w:val="003D4057"/>
    <w:rsid w:val="003D45C5"/>
    <w:rsid w:val="003D4D75"/>
    <w:rsid w:val="003D6108"/>
    <w:rsid w:val="003E2045"/>
    <w:rsid w:val="003E500D"/>
    <w:rsid w:val="003E65AE"/>
    <w:rsid w:val="003E6612"/>
    <w:rsid w:val="003E7D34"/>
    <w:rsid w:val="003F5071"/>
    <w:rsid w:val="0041632D"/>
    <w:rsid w:val="00417D94"/>
    <w:rsid w:val="0042322A"/>
    <w:rsid w:val="0042585B"/>
    <w:rsid w:val="00430E71"/>
    <w:rsid w:val="00435315"/>
    <w:rsid w:val="0044595C"/>
    <w:rsid w:val="004461D9"/>
    <w:rsid w:val="004479BA"/>
    <w:rsid w:val="004523F3"/>
    <w:rsid w:val="004619DB"/>
    <w:rsid w:val="00461E80"/>
    <w:rsid w:val="0046288C"/>
    <w:rsid w:val="00464CEA"/>
    <w:rsid w:val="00466038"/>
    <w:rsid w:val="00482841"/>
    <w:rsid w:val="00483FC9"/>
    <w:rsid w:val="00491D0F"/>
    <w:rsid w:val="004A2211"/>
    <w:rsid w:val="004A5D08"/>
    <w:rsid w:val="004A6911"/>
    <w:rsid w:val="004A79AC"/>
    <w:rsid w:val="004B067E"/>
    <w:rsid w:val="004B58E0"/>
    <w:rsid w:val="004C1388"/>
    <w:rsid w:val="004C6237"/>
    <w:rsid w:val="004C7F0B"/>
    <w:rsid w:val="004D7505"/>
    <w:rsid w:val="004F1416"/>
    <w:rsid w:val="004F6D8A"/>
    <w:rsid w:val="00510942"/>
    <w:rsid w:val="00512084"/>
    <w:rsid w:val="00520F2F"/>
    <w:rsid w:val="005233B4"/>
    <w:rsid w:val="00524191"/>
    <w:rsid w:val="00525709"/>
    <w:rsid w:val="005301B0"/>
    <w:rsid w:val="00535E37"/>
    <w:rsid w:val="005609F1"/>
    <w:rsid w:val="00564227"/>
    <w:rsid w:val="00566A9C"/>
    <w:rsid w:val="00577D68"/>
    <w:rsid w:val="005840DA"/>
    <w:rsid w:val="00585338"/>
    <w:rsid w:val="00587A47"/>
    <w:rsid w:val="005944CE"/>
    <w:rsid w:val="00594F39"/>
    <w:rsid w:val="005A0AF1"/>
    <w:rsid w:val="005A11C0"/>
    <w:rsid w:val="005A18EA"/>
    <w:rsid w:val="005B2CBD"/>
    <w:rsid w:val="005B4CF9"/>
    <w:rsid w:val="005B4E46"/>
    <w:rsid w:val="005B7D72"/>
    <w:rsid w:val="005D00D9"/>
    <w:rsid w:val="005D46C7"/>
    <w:rsid w:val="005D7386"/>
    <w:rsid w:val="005E4A2E"/>
    <w:rsid w:val="005E6114"/>
    <w:rsid w:val="005E6637"/>
    <w:rsid w:val="005E79BA"/>
    <w:rsid w:val="005F3DC6"/>
    <w:rsid w:val="0060672B"/>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6CAA"/>
    <w:rsid w:val="00687911"/>
    <w:rsid w:val="00690D93"/>
    <w:rsid w:val="006939DF"/>
    <w:rsid w:val="006A59D2"/>
    <w:rsid w:val="006D422D"/>
    <w:rsid w:val="006E2784"/>
    <w:rsid w:val="006E47C6"/>
    <w:rsid w:val="006F12E1"/>
    <w:rsid w:val="00700865"/>
    <w:rsid w:val="00722091"/>
    <w:rsid w:val="00722D37"/>
    <w:rsid w:val="00724049"/>
    <w:rsid w:val="00726964"/>
    <w:rsid w:val="00726E34"/>
    <w:rsid w:val="00730FB2"/>
    <w:rsid w:val="00732766"/>
    <w:rsid w:val="00744577"/>
    <w:rsid w:val="007467B6"/>
    <w:rsid w:val="00752A13"/>
    <w:rsid w:val="00755870"/>
    <w:rsid w:val="007667E9"/>
    <w:rsid w:val="007678A4"/>
    <w:rsid w:val="00771184"/>
    <w:rsid w:val="007770CE"/>
    <w:rsid w:val="00780309"/>
    <w:rsid w:val="007915A9"/>
    <w:rsid w:val="007920A8"/>
    <w:rsid w:val="00795CE4"/>
    <w:rsid w:val="007A052C"/>
    <w:rsid w:val="007A5128"/>
    <w:rsid w:val="007B067D"/>
    <w:rsid w:val="007B3480"/>
    <w:rsid w:val="007B3952"/>
    <w:rsid w:val="007B79EA"/>
    <w:rsid w:val="007C0CE3"/>
    <w:rsid w:val="007C30B4"/>
    <w:rsid w:val="007C4219"/>
    <w:rsid w:val="007D21F7"/>
    <w:rsid w:val="007E0A13"/>
    <w:rsid w:val="007E3218"/>
    <w:rsid w:val="007F517E"/>
    <w:rsid w:val="00804B2E"/>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6E28"/>
    <w:rsid w:val="00872D85"/>
    <w:rsid w:val="00872F46"/>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0506"/>
    <w:rsid w:val="00915C47"/>
    <w:rsid w:val="00916809"/>
    <w:rsid w:val="00916B6A"/>
    <w:rsid w:val="00924D25"/>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2FE4"/>
    <w:rsid w:val="009C3BC3"/>
    <w:rsid w:val="009C526C"/>
    <w:rsid w:val="009D12B4"/>
    <w:rsid w:val="009E0E94"/>
    <w:rsid w:val="009E40B6"/>
    <w:rsid w:val="009E49A7"/>
    <w:rsid w:val="009E7671"/>
    <w:rsid w:val="009F5264"/>
    <w:rsid w:val="00A01AB4"/>
    <w:rsid w:val="00A01D7E"/>
    <w:rsid w:val="00A11CAB"/>
    <w:rsid w:val="00A13DF5"/>
    <w:rsid w:val="00A1704C"/>
    <w:rsid w:val="00A26880"/>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35FD"/>
    <w:rsid w:val="00AA3790"/>
    <w:rsid w:val="00AA55F4"/>
    <w:rsid w:val="00AB554F"/>
    <w:rsid w:val="00AC33EB"/>
    <w:rsid w:val="00AC5F9D"/>
    <w:rsid w:val="00AC7766"/>
    <w:rsid w:val="00AC7C00"/>
    <w:rsid w:val="00AD1C0B"/>
    <w:rsid w:val="00AD627B"/>
    <w:rsid w:val="00AD6627"/>
    <w:rsid w:val="00AE7C6C"/>
    <w:rsid w:val="00AF4B65"/>
    <w:rsid w:val="00B27068"/>
    <w:rsid w:val="00B370FE"/>
    <w:rsid w:val="00B41EE6"/>
    <w:rsid w:val="00B42B51"/>
    <w:rsid w:val="00B44746"/>
    <w:rsid w:val="00B4768B"/>
    <w:rsid w:val="00B47B08"/>
    <w:rsid w:val="00B5559E"/>
    <w:rsid w:val="00B648C7"/>
    <w:rsid w:val="00B64EF2"/>
    <w:rsid w:val="00B67BAA"/>
    <w:rsid w:val="00B70D98"/>
    <w:rsid w:val="00B7306A"/>
    <w:rsid w:val="00B80662"/>
    <w:rsid w:val="00B81AF7"/>
    <w:rsid w:val="00B85487"/>
    <w:rsid w:val="00B87D8E"/>
    <w:rsid w:val="00BA56E4"/>
    <w:rsid w:val="00BB5D3E"/>
    <w:rsid w:val="00BC0FD1"/>
    <w:rsid w:val="00BD545E"/>
    <w:rsid w:val="00BE3786"/>
    <w:rsid w:val="00BE3C21"/>
    <w:rsid w:val="00C000DC"/>
    <w:rsid w:val="00C14423"/>
    <w:rsid w:val="00C170AE"/>
    <w:rsid w:val="00C24F8B"/>
    <w:rsid w:val="00C26729"/>
    <w:rsid w:val="00C27463"/>
    <w:rsid w:val="00C30094"/>
    <w:rsid w:val="00C31450"/>
    <w:rsid w:val="00C35CAB"/>
    <w:rsid w:val="00C36391"/>
    <w:rsid w:val="00C37840"/>
    <w:rsid w:val="00C41C3B"/>
    <w:rsid w:val="00C478A0"/>
    <w:rsid w:val="00C614AB"/>
    <w:rsid w:val="00C62568"/>
    <w:rsid w:val="00C70F4C"/>
    <w:rsid w:val="00C72671"/>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F1A23"/>
    <w:rsid w:val="00D12E44"/>
    <w:rsid w:val="00D35F9C"/>
    <w:rsid w:val="00D4011E"/>
    <w:rsid w:val="00D41668"/>
    <w:rsid w:val="00D52834"/>
    <w:rsid w:val="00D5772D"/>
    <w:rsid w:val="00D624F6"/>
    <w:rsid w:val="00D64DE0"/>
    <w:rsid w:val="00D6759A"/>
    <w:rsid w:val="00D72D7F"/>
    <w:rsid w:val="00D771EC"/>
    <w:rsid w:val="00D8102E"/>
    <w:rsid w:val="00D85944"/>
    <w:rsid w:val="00D9241D"/>
    <w:rsid w:val="00D97CFA"/>
    <w:rsid w:val="00DA5771"/>
    <w:rsid w:val="00DB1FE4"/>
    <w:rsid w:val="00DB2769"/>
    <w:rsid w:val="00DB333A"/>
    <w:rsid w:val="00DC6B52"/>
    <w:rsid w:val="00DD37F0"/>
    <w:rsid w:val="00DD78E2"/>
    <w:rsid w:val="00DE1110"/>
    <w:rsid w:val="00DE281A"/>
    <w:rsid w:val="00DE2FED"/>
    <w:rsid w:val="00DF2BE4"/>
    <w:rsid w:val="00DF5207"/>
    <w:rsid w:val="00DF70CB"/>
    <w:rsid w:val="00E07E85"/>
    <w:rsid w:val="00E15ED2"/>
    <w:rsid w:val="00E17CDF"/>
    <w:rsid w:val="00E24802"/>
    <w:rsid w:val="00E33A7C"/>
    <w:rsid w:val="00E35A31"/>
    <w:rsid w:val="00E415F0"/>
    <w:rsid w:val="00E4438E"/>
    <w:rsid w:val="00E46DAE"/>
    <w:rsid w:val="00E646CE"/>
    <w:rsid w:val="00E7139E"/>
    <w:rsid w:val="00E72063"/>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C7B88"/>
    <w:rsid w:val="00ED0586"/>
    <w:rsid w:val="00ED0D5C"/>
    <w:rsid w:val="00EE0C1D"/>
    <w:rsid w:val="00EE1D44"/>
    <w:rsid w:val="00EE5D2A"/>
    <w:rsid w:val="00EF76E6"/>
    <w:rsid w:val="00F03EA7"/>
    <w:rsid w:val="00F062A4"/>
    <w:rsid w:val="00F149E7"/>
    <w:rsid w:val="00F23831"/>
    <w:rsid w:val="00F2518A"/>
    <w:rsid w:val="00F25A8A"/>
    <w:rsid w:val="00F32BF5"/>
    <w:rsid w:val="00F35D1C"/>
    <w:rsid w:val="00F42AD6"/>
    <w:rsid w:val="00F46609"/>
    <w:rsid w:val="00F53A42"/>
    <w:rsid w:val="00F55128"/>
    <w:rsid w:val="00F61F2D"/>
    <w:rsid w:val="00F651EA"/>
    <w:rsid w:val="00F85041"/>
    <w:rsid w:val="00F94421"/>
    <w:rsid w:val="00FA1DDE"/>
    <w:rsid w:val="00FB18F3"/>
    <w:rsid w:val="00FB3E6C"/>
    <w:rsid w:val="00FB76B5"/>
    <w:rsid w:val="00FE0D99"/>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basedOn w:val="a1"/>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paragraph" w:customStyle="1" w:styleId="Default">
    <w:name w:val="Default"/>
    <w:qFormat/>
    <w:rsid w:val="00356103"/>
    <w:pPr>
      <w:autoSpaceDE w:val="0"/>
      <w:autoSpaceDN w:val="0"/>
      <w:adjustRightInd w:val="0"/>
    </w:pPr>
    <w:rPr>
      <w:rFonts w:ascii="微软雅黑" w:eastAsia="微软雅黑" w:cs="微软雅黑"/>
      <w:color w:val="000000"/>
      <w:kern w:val="0"/>
      <w:sz w:val="24"/>
      <w:szCs w:val="24"/>
    </w:rPr>
  </w:style>
  <w:style w:type="paragraph" w:customStyle="1" w:styleId="11">
    <w:name w:val="列表段落1"/>
    <w:basedOn w:val="a"/>
    <w:uiPriority w:val="34"/>
    <w:qFormat/>
    <w:rsid w:val="007B3480"/>
    <w:pPr>
      <w:ind w:firstLineChars="200" w:firstLine="420"/>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7C24E4-7058-4AFC-9E60-DB2EAD3A1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637</Words>
  <Characters>3634</Characters>
  <Application>Microsoft Office Word</Application>
  <DocSecurity>0</DocSecurity>
  <Lines>30</Lines>
  <Paragraphs>8</Paragraphs>
  <ScaleCrop>false</ScaleCrop>
  <Company/>
  <LinksUpToDate>false</LinksUpToDate>
  <CharactersWithSpaces>4263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38</cp:revision>
  <cp:lastPrinted>2015-07-01T23:52:00Z</cp:lastPrinted>
  <dcterms:created xsi:type="dcterms:W3CDTF">2021-03-18T02:48:00Z</dcterms:created>
  <dcterms:modified xsi:type="dcterms:W3CDTF">2021-07-07T02:27:00Z</dcterms:modified>
</cp:coreProperties>
</file>