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6E6D8E" w:rsidRPr="006E6D8E">
        <w:rPr>
          <w:rFonts w:asciiTheme="minorEastAsia" w:eastAsiaTheme="minorEastAsia" w:hAnsiTheme="minorEastAsia" w:hint="eastAsia"/>
          <w:color w:val="000000"/>
          <w:szCs w:val="21"/>
        </w:rPr>
        <w:t>泌尿外科内窥镜</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ED6FA0" w:rsidRDefault="00ED6FA0" w:rsidP="00ED6FA0">
      <w:pPr>
        <w:spacing w:line="360" w:lineRule="auto"/>
        <w:rPr>
          <w:rFonts w:asciiTheme="minorEastAsia" w:hAnsiTheme="minorEastAsia"/>
          <w:b/>
          <w:bCs/>
          <w:sz w:val="24"/>
          <w:szCs w:val="24"/>
        </w:rPr>
      </w:pPr>
      <w:r>
        <w:rPr>
          <w:rFonts w:asciiTheme="minorEastAsia" w:hAnsiTheme="minorEastAsia"/>
          <w:b/>
          <w:bCs/>
          <w:sz w:val="24"/>
          <w:szCs w:val="24"/>
        </w:rPr>
        <w:t>1</w:t>
      </w:r>
      <w:r w:rsidRPr="00DC1B78">
        <w:rPr>
          <w:rFonts w:asciiTheme="minorEastAsia" w:hAnsiTheme="minorEastAsia" w:hint="eastAsia"/>
          <w:b/>
          <w:bCs/>
          <w:sz w:val="24"/>
          <w:szCs w:val="24"/>
        </w:rPr>
        <w:t>、</w:t>
      </w:r>
      <w:r>
        <w:rPr>
          <w:rFonts w:asciiTheme="minorEastAsia" w:hAnsiTheme="minorEastAsia" w:hint="eastAsia"/>
          <w:b/>
          <w:bCs/>
          <w:sz w:val="24"/>
          <w:szCs w:val="24"/>
        </w:rPr>
        <w:t>纤维</w:t>
      </w:r>
      <w:r w:rsidRPr="00DC1B78">
        <w:rPr>
          <w:rFonts w:asciiTheme="minorEastAsia" w:hAnsiTheme="minorEastAsia" w:hint="eastAsia"/>
          <w:b/>
          <w:bCs/>
          <w:sz w:val="24"/>
          <w:szCs w:val="24"/>
        </w:rPr>
        <w:t>输尿管镜</w:t>
      </w:r>
      <w:r>
        <w:rPr>
          <w:rFonts w:asciiTheme="minorEastAsia" w:hAnsiTheme="minorEastAsia" w:hint="eastAsia"/>
          <w:b/>
          <w:bCs/>
          <w:sz w:val="24"/>
          <w:szCs w:val="24"/>
        </w:rPr>
        <w:t xml:space="preserve"> </w:t>
      </w:r>
      <w:r>
        <w:rPr>
          <w:rFonts w:asciiTheme="minorEastAsia" w:hAnsiTheme="minorEastAsia"/>
          <w:b/>
          <w:bCs/>
          <w:sz w:val="24"/>
          <w:szCs w:val="24"/>
        </w:rPr>
        <w:t xml:space="preserve">  </w:t>
      </w:r>
      <w:r>
        <w:rPr>
          <w:rFonts w:asciiTheme="minorEastAsia" w:hAnsiTheme="minorEastAsia" w:hint="eastAsia"/>
          <w:b/>
          <w:bCs/>
          <w:sz w:val="24"/>
          <w:szCs w:val="24"/>
        </w:rPr>
        <w:t>数量：2条</w:t>
      </w:r>
    </w:p>
    <w:p w:rsidR="00ED6FA0" w:rsidRDefault="00ED6FA0" w:rsidP="00ED6FA0">
      <w:pPr>
        <w:spacing w:line="360" w:lineRule="auto"/>
        <w:rPr>
          <w:rFonts w:asciiTheme="minorEastAsia" w:hAnsiTheme="minorEastAsia"/>
          <w:sz w:val="24"/>
          <w:szCs w:val="24"/>
        </w:rPr>
      </w:pPr>
      <w:r w:rsidRPr="00531A4A">
        <w:rPr>
          <w:rFonts w:asciiTheme="minorEastAsia" w:hAnsiTheme="minorEastAsia"/>
          <w:sz w:val="24"/>
          <w:szCs w:val="24"/>
        </w:rPr>
        <w:t>*</w:t>
      </w:r>
      <w:r>
        <w:rPr>
          <w:rFonts w:asciiTheme="minorEastAsia" w:hAnsiTheme="minorEastAsia"/>
          <w:sz w:val="24"/>
          <w:szCs w:val="24"/>
        </w:rPr>
        <w:t>1</w:t>
      </w:r>
      <w:r w:rsidRPr="004951AD">
        <w:rPr>
          <w:rFonts w:asciiTheme="minorEastAsia" w:hAnsiTheme="minorEastAsia" w:hint="eastAsia"/>
          <w:sz w:val="24"/>
          <w:szCs w:val="24"/>
        </w:rPr>
        <w:t>.1、镜体采用</w:t>
      </w:r>
      <w:r>
        <w:rPr>
          <w:rFonts w:asciiTheme="minorEastAsia" w:hAnsiTheme="minorEastAsia" w:hint="eastAsia"/>
          <w:sz w:val="24"/>
          <w:szCs w:val="24"/>
        </w:rPr>
        <w:t>分</w:t>
      </w:r>
      <w:r w:rsidRPr="004951AD">
        <w:rPr>
          <w:rFonts w:asciiTheme="minorEastAsia" w:hAnsiTheme="minorEastAsia" w:hint="eastAsia"/>
          <w:sz w:val="24"/>
          <w:szCs w:val="24"/>
        </w:rPr>
        <w:t>段式设计，</w:t>
      </w:r>
      <w:proofErr w:type="gramStart"/>
      <w:r>
        <w:rPr>
          <w:rFonts w:asciiTheme="minorEastAsia" w:hAnsiTheme="minorEastAsia" w:hint="eastAsia"/>
          <w:sz w:val="24"/>
          <w:szCs w:val="24"/>
        </w:rPr>
        <w:t>插入部</w:t>
      </w:r>
      <w:r w:rsidRPr="00A4075A">
        <w:rPr>
          <w:rFonts w:asciiTheme="minorEastAsia" w:hAnsiTheme="minorEastAsia" w:hint="eastAsia"/>
          <w:sz w:val="24"/>
          <w:szCs w:val="24"/>
        </w:rPr>
        <w:t>前端周</w:t>
      </w:r>
      <w:proofErr w:type="gramEnd"/>
      <w:r w:rsidRPr="00A4075A">
        <w:rPr>
          <w:rFonts w:asciiTheme="minorEastAsia" w:hAnsiTheme="minorEastAsia" w:hint="eastAsia"/>
          <w:sz w:val="24"/>
          <w:szCs w:val="24"/>
        </w:rPr>
        <w:t>径</w:t>
      </w:r>
      <w:r w:rsidRPr="004951AD">
        <w:rPr>
          <w:rFonts w:asciiTheme="minorEastAsia" w:hAnsiTheme="minorEastAsia" w:hint="eastAsia"/>
          <w:sz w:val="24"/>
          <w:szCs w:val="24"/>
        </w:rPr>
        <w:t>≤</w:t>
      </w:r>
      <w:r>
        <w:rPr>
          <w:rFonts w:asciiTheme="minorEastAsia" w:hAnsiTheme="minorEastAsia"/>
          <w:sz w:val="24"/>
          <w:szCs w:val="24"/>
        </w:rPr>
        <w:t>7</w:t>
      </w:r>
      <w:r w:rsidRPr="004951AD">
        <w:rPr>
          <w:rFonts w:asciiTheme="minorEastAsia" w:hAnsiTheme="minorEastAsia" w:hint="eastAsia"/>
          <w:sz w:val="24"/>
          <w:szCs w:val="24"/>
        </w:rPr>
        <w:t>Fr.，</w:t>
      </w:r>
      <w:r w:rsidRPr="00A4075A">
        <w:rPr>
          <w:rFonts w:asciiTheme="minorEastAsia" w:hAnsiTheme="minorEastAsia" w:hint="eastAsia"/>
          <w:sz w:val="24"/>
          <w:szCs w:val="24"/>
        </w:rPr>
        <w:t>后端周径</w:t>
      </w:r>
      <w:r w:rsidRPr="004951AD">
        <w:rPr>
          <w:rFonts w:asciiTheme="minorEastAsia" w:hAnsiTheme="minorEastAsia" w:hint="eastAsia"/>
          <w:sz w:val="24"/>
          <w:szCs w:val="24"/>
        </w:rPr>
        <w:t>≤</w:t>
      </w:r>
      <w:r>
        <w:rPr>
          <w:rFonts w:asciiTheme="minorEastAsia" w:hAnsiTheme="minorEastAsia"/>
          <w:sz w:val="24"/>
          <w:szCs w:val="24"/>
        </w:rPr>
        <w:t>8</w:t>
      </w:r>
      <w:r w:rsidRPr="004951AD">
        <w:rPr>
          <w:rFonts w:asciiTheme="minorEastAsia" w:hAnsiTheme="minorEastAsia" w:hint="eastAsia"/>
          <w:sz w:val="24"/>
          <w:szCs w:val="24"/>
        </w:rPr>
        <w:t>Fr.，</w:t>
      </w:r>
      <w:r w:rsidRPr="00D43C40">
        <w:rPr>
          <w:rFonts w:asciiTheme="minorEastAsia" w:hAnsiTheme="minorEastAsia" w:hint="eastAsia"/>
          <w:sz w:val="24"/>
          <w:szCs w:val="24"/>
        </w:rPr>
        <w:t>工作长度≥4</w:t>
      </w:r>
      <w:r>
        <w:rPr>
          <w:rFonts w:asciiTheme="minorEastAsia" w:hAnsiTheme="minorEastAsia"/>
          <w:sz w:val="24"/>
          <w:szCs w:val="24"/>
        </w:rPr>
        <w:t>25</w:t>
      </w:r>
      <w:r w:rsidRPr="00D43C40">
        <w:rPr>
          <w:rFonts w:asciiTheme="minorEastAsia" w:hAnsiTheme="minorEastAsia" w:hint="eastAsia"/>
          <w:sz w:val="24"/>
          <w:szCs w:val="24"/>
        </w:rPr>
        <w:t>mm</w:t>
      </w:r>
      <w:r>
        <w:rPr>
          <w:rFonts w:asciiTheme="minorEastAsia" w:hAnsiTheme="minorEastAsia" w:hint="eastAsia"/>
          <w:sz w:val="24"/>
          <w:szCs w:val="24"/>
        </w:rPr>
        <w:t>；</w:t>
      </w:r>
    </w:p>
    <w:p w:rsidR="00ED6FA0" w:rsidRDefault="00ED6FA0" w:rsidP="00ED6FA0">
      <w:pPr>
        <w:spacing w:line="360" w:lineRule="auto"/>
        <w:rPr>
          <w:rFonts w:asciiTheme="minorEastAsia" w:hAnsiTheme="minorEastAsia"/>
          <w:sz w:val="24"/>
          <w:szCs w:val="24"/>
        </w:rPr>
      </w:pPr>
      <w:r>
        <w:rPr>
          <w:rFonts w:asciiTheme="minorEastAsia" w:hAnsiTheme="minorEastAsia"/>
          <w:sz w:val="24"/>
          <w:szCs w:val="24"/>
        </w:rPr>
        <w:t>1</w:t>
      </w:r>
      <w:r w:rsidRPr="00A4075A">
        <w:rPr>
          <w:rFonts w:asciiTheme="minorEastAsia" w:hAnsiTheme="minorEastAsia" w:hint="eastAsia"/>
          <w:sz w:val="24"/>
          <w:szCs w:val="24"/>
        </w:rPr>
        <w:t>.2、</w:t>
      </w:r>
      <w:r w:rsidRPr="004951AD">
        <w:rPr>
          <w:rFonts w:asciiTheme="minorEastAsia" w:hAnsiTheme="minorEastAsia" w:hint="eastAsia"/>
          <w:sz w:val="24"/>
          <w:szCs w:val="24"/>
        </w:rPr>
        <w:t>视向角≥</w:t>
      </w:r>
      <w:r>
        <w:rPr>
          <w:rFonts w:asciiTheme="minorEastAsia" w:hAnsiTheme="minorEastAsia"/>
          <w:sz w:val="24"/>
          <w:szCs w:val="24"/>
        </w:rPr>
        <w:t>5</w:t>
      </w:r>
      <w:r w:rsidRPr="004951AD">
        <w:rPr>
          <w:rFonts w:asciiTheme="minorEastAsia" w:hAnsiTheme="minorEastAsia" w:hint="eastAsia"/>
          <w:sz w:val="24"/>
          <w:szCs w:val="24"/>
        </w:rPr>
        <w:t>°，</w:t>
      </w:r>
      <w:r w:rsidRPr="00477AE6">
        <w:rPr>
          <w:rFonts w:asciiTheme="minorEastAsia" w:hAnsiTheme="minorEastAsia" w:hint="eastAsia"/>
          <w:sz w:val="24"/>
          <w:szCs w:val="24"/>
        </w:rPr>
        <w:t>视</w:t>
      </w:r>
      <w:r>
        <w:rPr>
          <w:rFonts w:asciiTheme="minorEastAsia" w:hAnsiTheme="minorEastAsia" w:hint="eastAsia"/>
          <w:sz w:val="24"/>
          <w:szCs w:val="24"/>
        </w:rPr>
        <w:t>场</w:t>
      </w:r>
      <w:r w:rsidRPr="00477AE6">
        <w:rPr>
          <w:rFonts w:asciiTheme="minorEastAsia" w:hAnsiTheme="minorEastAsia" w:hint="eastAsia"/>
          <w:sz w:val="24"/>
          <w:szCs w:val="24"/>
        </w:rPr>
        <w:t>角≥</w:t>
      </w:r>
      <w:r>
        <w:rPr>
          <w:rFonts w:asciiTheme="minorEastAsia" w:hAnsiTheme="minorEastAsia"/>
          <w:sz w:val="24"/>
          <w:szCs w:val="24"/>
        </w:rPr>
        <w:t>80</w:t>
      </w:r>
      <w:r w:rsidRPr="00477AE6">
        <w:rPr>
          <w:rFonts w:asciiTheme="minorEastAsia" w:hAnsiTheme="minorEastAsia" w:hint="eastAsia"/>
          <w:sz w:val="24"/>
          <w:szCs w:val="24"/>
        </w:rPr>
        <w:t>°</w:t>
      </w:r>
      <w:r w:rsidRPr="004951AD">
        <w:rPr>
          <w:rFonts w:asciiTheme="minorEastAsia" w:hAnsiTheme="minorEastAsia" w:hint="eastAsia"/>
          <w:sz w:val="24"/>
          <w:szCs w:val="24"/>
        </w:rPr>
        <w:t>目镜采用斜角设计；</w:t>
      </w:r>
    </w:p>
    <w:p w:rsidR="00ED6FA0" w:rsidRDefault="00ED6FA0" w:rsidP="00ED6FA0">
      <w:pPr>
        <w:spacing w:line="360" w:lineRule="auto"/>
        <w:rPr>
          <w:rFonts w:asciiTheme="minorEastAsia" w:hAnsiTheme="minorEastAsia"/>
          <w:sz w:val="24"/>
          <w:szCs w:val="24"/>
        </w:rPr>
      </w:pPr>
      <w:r>
        <w:rPr>
          <w:rFonts w:asciiTheme="minorEastAsia" w:hAnsiTheme="minorEastAsia" w:hint="eastAsia"/>
          <w:sz w:val="24"/>
          <w:szCs w:val="24"/>
        </w:rPr>
        <w:t>*</w:t>
      </w:r>
      <w:r w:rsidRPr="00477AE6">
        <w:rPr>
          <w:rFonts w:asciiTheme="minorEastAsia" w:hAnsiTheme="minorEastAsia" w:hint="eastAsia"/>
          <w:sz w:val="24"/>
          <w:szCs w:val="24"/>
        </w:rPr>
        <w:t>1.</w:t>
      </w:r>
      <w:r>
        <w:rPr>
          <w:rFonts w:asciiTheme="minorEastAsia" w:hAnsiTheme="minorEastAsia"/>
          <w:sz w:val="24"/>
          <w:szCs w:val="24"/>
        </w:rPr>
        <w:t>3</w:t>
      </w:r>
      <w:r w:rsidRPr="00477AE6">
        <w:rPr>
          <w:rFonts w:asciiTheme="minorEastAsia" w:hAnsiTheme="minorEastAsia" w:hint="eastAsia"/>
          <w:sz w:val="24"/>
          <w:szCs w:val="24"/>
        </w:rPr>
        <w:t>、</w:t>
      </w:r>
      <w:r>
        <w:rPr>
          <w:rFonts w:asciiTheme="minorEastAsia" w:hAnsiTheme="minorEastAsia" w:hint="eastAsia"/>
          <w:sz w:val="24"/>
          <w:szCs w:val="24"/>
        </w:rPr>
        <w:t>视场中心</w:t>
      </w:r>
      <w:r w:rsidRPr="00477AE6">
        <w:rPr>
          <w:rFonts w:asciiTheme="minorEastAsia" w:hAnsiTheme="minorEastAsia" w:hint="eastAsia"/>
          <w:sz w:val="24"/>
          <w:szCs w:val="24"/>
        </w:rPr>
        <w:t>角</w:t>
      </w:r>
      <w:r>
        <w:rPr>
          <w:rFonts w:asciiTheme="minorEastAsia" w:hAnsiTheme="minorEastAsia" w:hint="eastAsia"/>
          <w:sz w:val="24"/>
          <w:szCs w:val="24"/>
        </w:rPr>
        <w:t>分辨力</w:t>
      </w:r>
      <w:r w:rsidRPr="00477AE6">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sz w:val="24"/>
          <w:szCs w:val="24"/>
        </w:rPr>
        <w:t>.3</w:t>
      </w:r>
      <w:r w:rsidRPr="00477AE6">
        <w:t xml:space="preserve"> </w:t>
      </w:r>
      <w:r w:rsidRPr="00477AE6">
        <w:rPr>
          <w:rFonts w:asciiTheme="minorEastAsia" w:hAnsiTheme="minorEastAsia"/>
          <w:sz w:val="24"/>
          <w:szCs w:val="24"/>
        </w:rPr>
        <w:t>C/</w:t>
      </w:r>
      <w:r w:rsidRPr="00477AE6">
        <w:rPr>
          <w:rFonts w:ascii="Microsoft YaHei Light" w:eastAsia="Microsoft YaHei Light" w:hAnsi="Microsoft YaHei Light"/>
          <w:sz w:val="24"/>
          <w:szCs w:val="24"/>
        </w:rPr>
        <w:t>(°)</w:t>
      </w:r>
      <w:r w:rsidRPr="00477AE6">
        <w:rPr>
          <w:rFonts w:asciiTheme="minorEastAsia" w:hAnsiTheme="minorEastAsia" w:hint="eastAsia"/>
          <w:sz w:val="24"/>
          <w:szCs w:val="24"/>
        </w:rPr>
        <w:t>，</w:t>
      </w:r>
      <w:r>
        <w:rPr>
          <w:rFonts w:asciiTheme="minorEastAsia" w:hAnsiTheme="minorEastAsia" w:hint="eastAsia"/>
          <w:sz w:val="24"/>
          <w:szCs w:val="24"/>
        </w:rPr>
        <w:t>（工作距离1</w:t>
      </w:r>
      <w:r>
        <w:rPr>
          <w:rFonts w:asciiTheme="minorEastAsia" w:hAnsiTheme="minorEastAsia"/>
          <w:sz w:val="24"/>
          <w:szCs w:val="24"/>
        </w:rPr>
        <w:t>0mm</w:t>
      </w:r>
      <w:r>
        <w:rPr>
          <w:rFonts w:asciiTheme="minorEastAsia" w:hAnsiTheme="minorEastAsia" w:hint="eastAsia"/>
          <w:sz w:val="24"/>
          <w:szCs w:val="24"/>
        </w:rPr>
        <w:t>情况下）；在最大视场高度的7</w:t>
      </w:r>
      <w:r>
        <w:rPr>
          <w:rFonts w:asciiTheme="minorEastAsia" w:hAnsiTheme="minorEastAsia"/>
          <w:sz w:val="24"/>
          <w:szCs w:val="24"/>
        </w:rPr>
        <w:t>0</w:t>
      </w:r>
      <w:r>
        <w:rPr>
          <w:rFonts w:asciiTheme="minorEastAsia" w:hAnsiTheme="minorEastAsia" w:hint="eastAsia"/>
          <w:sz w:val="24"/>
          <w:szCs w:val="24"/>
        </w:rPr>
        <w:t>%位置上人选四个正交方位测量，平均角分辨率不低于视场中心角分辨力的</w:t>
      </w:r>
      <w:r>
        <w:rPr>
          <w:rFonts w:asciiTheme="minorEastAsia" w:hAnsiTheme="minorEastAsia"/>
          <w:sz w:val="24"/>
          <w:szCs w:val="24"/>
        </w:rPr>
        <w:t>80</w:t>
      </w:r>
      <w:r>
        <w:rPr>
          <w:rFonts w:asciiTheme="minorEastAsia" w:hAnsiTheme="minorEastAsia" w:hint="eastAsia"/>
          <w:sz w:val="24"/>
          <w:szCs w:val="24"/>
        </w:rPr>
        <w:t>%。</w:t>
      </w:r>
      <w:r w:rsidRPr="00477AE6">
        <w:rPr>
          <w:rFonts w:asciiTheme="minorEastAsia" w:hAnsiTheme="minorEastAsia" w:hint="eastAsia"/>
          <w:sz w:val="24"/>
          <w:szCs w:val="24"/>
        </w:rPr>
        <w:t>；</w:t>
      </w:r>
      <w:r>
        <w:rPr>
          <w:rFonts w:asciiTheme="minorEastAsia" w:hAnsiTheme="minorEastAsia" w:hint="eastAsia"/>
          <w:sz w:val="24"/>
          <w:szCs w:val="24"/>
        </w:rPr>
        <w:t>有效景深范围</w:t>
      </w:r>
      <w:r w:rsidRPr="00A80F05">
        <w:rPr>
          <w:rFonts w:asciiTheme="minorEastAsia" w:hAnsiTheme="minorEastAsia" w:hint="eastAsia"/>
          <w:sz w:val="24"/>
          <w:szCs w:val="24"/>
        </w:rPr>
        <w:t>≥</w:t>
      </w:r>
      <w:r>
        <w:rPr>
          <w:rFonts w:asciiTheme="minorEastAsia" w:hAnsiTheme="minorEastAsia" w:hint="eastAsia"/>
          <w:sz w:val="24"/>
          <w:szCs w:val="24"/>
        </w:rPr>
        <w:t>0</w:t>
      </w:r>
      <w:r>
        <w:rPr>
          <w:rFonts w:asciiTheme="minorEastAsia" w:hAnsiTheme="minorEastAsia"/>
          <w:sz w:val="24"/>
          <w:szCs w:val="24"/>
        </w:rPr>
        <w:t>mm</w:t>
      </w:r>
      <w:r>
        <w:rPr>
          <w:rFonts w:asciiTheme="minorEastAsia" w:hAnsiTheme="minorEastAsia" w:hint="eastAsia"/>
          <w:sz w:val="24"/>
          <w:szCs w:val="24"/>
        </w:rPr>
        <w:t>-</w:t>
      </w:r>
      <w:r>
        <w:rPr>
          <w:rFonts w:asciiTheme="minorEastAsia" w:hAnsiTheme="minorEastAsia"/>
          <w:sz w:val="24"/>
          <w:szCs w:val="24"/>
        </w:rPr>
        <w:t>150mm</w:t>
      </w:r>
      <w:r>
        <w:rPr>
          <w:rFonts w:asciiTheme="minorEastAsia" w:hAnsiTheme="minorEastAsia" w:hint="eastAsia"/>
          <w:sz w:val="24"/>
          <w:szCs w:val="24"/>
        </w:rPr>
        <w:t>，在该景深范围内，视场中心的角分辨力</w:t>
      </w:r>
      <w:r w:rsidRPr="004523FB">
        <w:rPr>
          <w:rFonts w:asciiTheme="minorEastAsia" w:hAnsiTheme="minorEastAsia" w:hint="eastAsia"/>
          <w:sz w:val="24"/>
          <w:szCs w:val="24"/>
        </w:rPr>
        <w:t>不低于</w:t>
      </w:r>
      <w:r>
        <w:rPr>
          <w:rFonts w:asciiTheme="minorEastAsia" w:hAnsiTheme="minorEastAsia" w:hint="eastAsia"/>
          <w:sz w:val="24"/>
          <w:szCs w:val="24"/>
        </w:rPr>
        <w:t>设计光学工作</w:t>
      </w:r>
      <w:proofErr w:type="gramStart"/>
      <w:r>
        <w:rPr>
          <w:rFonts w:asciiTheme="minorEastAsia" w:hAnsiTheme="minorEastAsia" w:hint="eastAsia"/>
          <w:sz w:val="24"/>
          <w:szCs w:val="24"/>
        </w:rPr>
        <w:t>距处角</w:t>
      </w:r>
      <w:proofErr w:type="gramEnd"/>
      <w:r>
        <w:rPr>
          <w:rFonts w:asciiTheme="minorEastAsia" w:hAnsiTheme="minorEastAsia" w:hint="eastAsia"/>
          <w:sz w:val="24"/>
          <w:szCs w:val="24"/>
        </w:rPr>
        <w:t>分辨力测量值</w:t>
      </w:r>
      <w:r w:rsidRPr="004523FB">
        <w:rPr>
          <w:rFonts w:asciiTheme="minorEastAsia" w:hAnsiTheme="minorEastAsia" w:hint="eastAsia"/>
          <w:sz w:val="24"/>
          <w:szCs w:val="24"/>
        </w:rPr>
        <w:t>的</w:t>
      </w:r>
      <w:r>
        <w:rPr>
          <w:rFonts w:asciiTheme="minorEastAsia" w:hAnsiTheme="minorEastAsia"/>
          <w:sz w:val="24"/>
          <w:szCs w:val="24"/>
        </w:rPr>
        <w:t>75</w:t>
      </w:r>
      <w:r w:rsidRPr="004523FB">
        <w:rPr>
          <w:rFonts w:asciiTheme="minorEastAsia" w:hAnsiTheme="minorEastAsia" w:hint="eastAsia"/>
          <w:sz w:val="24"/>
          <w:szCs w:val="24"/>
        </w:rPr>
        <w:t>%</w:t>
      </w:r>
      <w:r w:rsidRPr="00C02C04">
        <w:rPr>
          <w:rFonts w:asciiTheme="minorEastAsia" w:hAnsiTheme="minorEastAsia" w:hint="eastAsia"/>
          <w:sz w:val="24"/>
          <w:szCs w:val="24"/>
        </w:rPr>
        <w:t>（提供检测报告证明）</w:t>
      </w:r>
      <w:r>
        <w:rPr>
          <w:rFonts w:asciiTheme="minorEastAsia" w:hAnsiTheme="minorEastAsia" w:hint="eastAsia"/>
          <w:sz w:val="24"/>
          <w:szCs w:val="24"/>
        </w:rPr>
        <w:t>；</w:t>
      </w:r>
    </w:p>
    <w:p w:rsidR="00ED6FA0" w:rsidRDefault="00ED6FA0" w:rsidP="00ED6FA0">
      <w:pPr>
        <w:spacing w:line="360" w:lineRule="auto"/>
        <w:rPr>
          <w:rFonts w:asciiTheme="minorEastAsia" w:hAnsiTheme="minorEastAsia"/>
          <w:sz w:val="24"/>
          <w:szCs w:val="24"/>
        </w:rPr>
      </w:pPr>
      <w:r w:rsidRPr="00E6080E">
        <w:rPr>
          <w:rFonts w:asciiTheme="minorEastAsia" w:hAnsiTheme="minorEastAsia" w:hint="eastAsia"/>
          <w:sz w:val="24"/>
          <w:szCs w:val="24"/>
        </w:rPr>
        <w:t>1.</w:t>
      </w:r>
      <w:r>
        <w:rPr>
          <w:rFonts w:asciiTheme="minorEastAsia" w:hAnsiTheme="minorEastAsia"/>
          <w:sz w:val="24"/>
          <w:szCs w:val="24"/>
        </w:rPr>
        <w:t>4</w:t>
      </w:r>
      <w:r w:rsidRPr="00E6080E">
        <w:rPr>
          <w:rFonts w:asciiTheme="minorEastAsia" w:hAnsiTheme="minorEastAsia" w:hint="eastAsia"/>
          <w:sz w:val="24"/>
          <w:szCs w:val="24"/>
        </w:rPr>
        <w:t>、</w:t>
      </w:r>
      <w:r>
        <w:rPr>
          <w:rFonts w:asciiTheme="minorEastAsia" w:hAnsiTheme="minorEastAsia" w:hint="eastAsia"/>
          <w:sz w:val="24"/>
          <w:szCs w:val="24"/>
        </w:rPr>
        <w:t>内窥镜经消毒后，照明光路的光通量变化率</w:t>
      </w:r>
      <w:r w:rsidRPr="004874E3">
        <w:rPr>
          <w:rFonts w:asciiTheme="minorEastAsia" w:hAnsiTheme="minorEastAsia" w:hint="eastAsia"/>
          <w:sz w:val="24"/>
          <w:szCs w:val="24"/>
        </w:rPr>
        <w:t>≤</w:t>
      </w:r>
      <w:r>
        <w:rPr>
          <w:rFonts w:asciiTheme="minorEastAsia" w:hAnsiTheme="minorEastAsia"/>
          <w:sz w:val="24"/>
          <w:szCs w:val="24"/>
        </w:rPr>
        <w:t>20</w:t>
      </w:r>
      <w:r>
        <w:rPr>
          <w:rFonts w:asciiTheme="minorEastAsia" w:hAnsiTheme="minorEastAsia" w:hint="eastAsia"/>
          <w:sz w:val="24"/>
          <w:szCs w:val="24"/>
        </w:rPr>
        <w:t>%</w:t>
      </w:r>
      <w:r w:rsidRPr="004874E3">
        <w:rPr>
          <w:rFonts w:asciiTheme="minorEastAsia" w:hAnsiTheme="minorEastAsia" w:hint="eastAsia"/>
          <w:sz w:val="24"/>
          <w:szCs w:val="24"/>
        </w:rPr>
        <w:t>（提供检测报告证明）；</w:t>
      </w:r>
    </w:p>
    <w:p w:rsidR="00ED6FA0" w:rsidRDefault="00ED6FA0" w:rsidP="00ED6FA0">
      <w:pPr>
        <w:spacing w:line="360" w:lineRule="auto"/>
        <w:rPr>
          <w:rFonts w:asciiTheme="minorEastAsia" w:hAnsiTheme="minorEastAsia"/>
          <w:sz w:val="24"/>
          <w:szCs w:val="24"/>
        </w:rPr>
      </w:pPr>
      <w:r w:rsidRPr="008E1C8C">
        <w:rPr>
          <w:rFonts w:asciiTheme="minorEastAsia" w:hAnsiTheme="minorEastAsia"/>
          <w:sz w:val="24"/>
          <w:szCs w:val="24"/>
        </w:rPr>
        <w:t>*</w:t>
      </w:r>
      <w:r w:rsidRPr="00C4682E">
        <w:rPr>
          <w:rFonts w:asciiTheme="minorEastAsia" w:hAnsiTheme="minorEastAsia" w:hint="eastAsia"/>
          <w:sz w:val="24"/>
          <w:szCs w:val="24"/>
        </w:rPr>
        <w:t>1.5、</w:t>
      </w:r>
      <w:r>
        <w:rPr>
          <w:rFonts w:asciiTheme="minorEastAsia" w:hAnsiTheme="minorEastAsia" w:hint="eastAsia"/>
          <w:sz w:val="24"/>
          <w:szCs w:val="24"/>
        </w:rPr>
        <w:t>内窥镜</w:t>
      </w:r>
      <w:proofErr w:type="gramStart"/>
      <w:r>
        <w:rPr>
          <w:rFonts w:asciiTheme="minorEastAsia" w:hAnsiTheme="minorEastAsia" w:hint="eastAsia"/>
          <w:sz w:val="24"/>
          <w:szCs w:val="24"/>
        </w:rPr>
        <w:t>插入部</w:t>
      </w:r>
      <w:proofErr w:type="gramEnd"/>
      <w:r>
        <w:rPr>
          <w:rFonts w:asciiTheme="minorEastAsia" w:hAnsiTheme="minorEastAsia" w:hint="eastAsia"/>
          <w:sz w:val="24"/>
          <w:szCs w:val="24"/>
        </w:rPr>
        <w:t>可以承受的作用力</w:t>
      </w:r>
      <w:r w:rsidRPr="00F24BBD">
        <w:rPr>
          <w:rFonts w:asciiTheme="minorEastAsia" w:hAnsiTheme="minorEastAsia" w:hint="eastAsia"/>
          <w:sz w:val="24"/>
          <w:szCs w:val="24"/>
        </w:rPr>
        <w:t>≥</w:t>
      </w:r>
      <w:r>
        <w:rPr>
          <w:rFonts w:asciiTheme="minorEastAsia" w:hAnsiTheme="minorEastAsia"/>
          <w:sz w:val="24"/>
          <w:szCs w:val="24"/>
        </w:rPr>
        <w:t>5.0N</w:t>
      </w:r>
      <w:r w:rsidRPr="00F24BBD">
        <w:rPr>
          <w:rFonts w:asciiTheme="minorEastAsia" w:hAnsiTheme="minorEastAsia" w:hint="eastAsia"/>
          <w:sz w:val="24"/>
          <w:szCs w:val="24"/>
        </w:rPr>
        <w:t>（提供检测报告证明）；</w:t>
      </w:r>
    </w:p>
    <w:p w:rsidR="00ED6FA0" w:rsidRPr="00477AE6" w:rsidRDefault="00ED6FA0" w:rsidP="00ED6FA0">
      <w:pPr>
        <w:spacing w:line="360" w:lineRule="auto"/>
        <w:rPr>
          <w:rFonts w:asciiTheme="minorEastAsia" w:hAnsiTheme="minorEastAsia"/>
          <w:sz w:val="24"/>
          <w:szCs w:val="24"/>
        </w:rPr>
      </w:pPr>
      <w:r>
        <w:rPr>
          <w:rFonts w:asciiTheme="minorEastAsia" w:hAnsiTheme="minorEastAsia"/>
          <w:sz w:val="24"/>
          <w:szCs w:val="24"/>
        </w:rPr>
        <w:t>1</w:t>
      </w:r>
      <w:r w:rsidRPr="004951AD">
        <w:rPr>
          <w:rFonts w:asciiTheme="minorEastAsia" w:hAnsiTheme="minorEastAsia" w:hint="eastAsia"/>
          <w:sz w:val="24"/>
          <w:szCs w:val="24"/>
        </w:rPr>
        <w:t>.</w:t>
      </w:r>
      <w:r>
        <w:rPr>
          <w:rFonts w:asciiTheme="minorEastAsia" w:hAnsiTheme="minorEastAsia"/>
          <w:sz w:val="24"/>
          <w:szCs w:val="24"/>
        </w:rPr>
        <w:t>6</w:t>
      </w:r>
      <w:r w:rsidRPr="004951AD">
        <w:rPr>
          <w:rFonts w:asciiTheme="minorEastAsia" w:hAnsiTheme="minorEastAsia" w:hint="eastAsia"/>
          <w:sz w:val="24"/>
          <w:szCs w:val="24"/>
        </w:rPr>
        <w:t>、镜体有冲洗、抽吸通道接口，器械接口≥</w:t>
      </w:r>
      <w:r>
        <w:rPr>
          <w:rFonts w:asciiTheme="minorEastAsia" w:hAnsiTheme="minorEastAsia"/>
          <w:sz w:val="24"/>
          <w:szCs w:val="24"/>
        </w:rPr>
        <w:t>2</w:t>
      </w:r>
      <w:r w:rsidRPr="004951AD">
        <w:rPr>
          <w:rFonts w:asciiTheme="minorEastAsia" w:hAnsiTheme="minorEastAsia" w:hint="eastAsia"/>
          <w:sz w:val="24"/>
          <w:szCs w:val="24"/>
        </w:rPr>
        <w:t>个，可通</w:t>
      </w:r>
      <w:r>
        <w:rPr>
          <w:rFonts w:asciiTheme="minorEastAsia" w:hAnsiTheme="minorEastAsia" w:hint="eastAsia"/>
          <w:sz w:val="24"/>
          <w:szCs w:val="24"/>
        </w:rPr>
        <w:t>过</w:t>
      </w:r>
      <w:r w:rsidRPr="004951AD">
        <w:rPr>
          <w:rFonts w:asciiTheme="minorEastAsia" w:hAnsiTheme="minorEastAsia"/>
          <w:sz w:val="24"/>
          <w:szCs w:val="24"/>
        </w:rPr>
        <w:t>1</w:t>
      </w:r>
      <w:r w:rsidRPr="004951AD">
        <w:rPr>
          <w:rFonts w:ascii="微软雅黑" w:eastAsia="微软雅黑" w:hAnsi="微软雅黑" w:hint="eastAsia"/>
          <w:sz w:val="24"/>
          <w:szCs w:val="24"/>
        </w:rPr>
        <w:t>×</w:t>
      </w:r>
      <w:r w:rsidRPr="004951AD">
        <w:rPr>
          <w:rFonts w:asciiTheme="minorEastAsia" w:hAnsiTheme="minorEastAsia"/>
          <w:sz w:val="24"/>
          <w:szCs w:val="24"/>
        </w:rPr>
        <w:t>4</w:t>
      </w:r>
      <w:r w:rsidRPr="004951AD">
        <w:rPr>
          <w:rFonts w:asciiTheme="minorEastAsia" w:hAnsiTheme="minorEastAsia" w:hint="eastAsia"/>
          <w:sz w:val="24"/>
          <w:szCs w:val="24"/>
        </w:rPr>
        <w:t>Fr.</w:t>
      </w:r>
      <w:r w:rsidRPr="00D43C40">
        <w:rPr>
          <w:rFonts w:asciiTheme="minorEastAsia" w:hAnsiTheme="minorEastAsia" w:hint="eastAsia"/>
          <w:sz w:val="24"/>
          <w:szCs w:val="24"/>
        </w:rPr>
        <w:t>或2×</w:t>
      </w:r>
      <w:r>
        <w:rPr>
          <w:rFonts w:asciiTheme="minorEastAsia" w:hAnsiTheme="minorEastAsia"/>
          <w:sz w:val="24"/>
          <w:szCs w:val="24"/>
        </w:rPr>
        <w:t>2.4</w:t>
      </w:r>
      <w:r w:rsidRPr="00D43C40">
        <w:rPr>
          <w:rFonts w:asciiTheme="minorEastAsia" w:hAnsiTheme="minorEastAsia" w:hint="eastAsia"/>
          <w:sz w:val="24"/>
          <w:szCs w:val="24"/>
        </w:rPr>
        <w:t>F</w:t>
      </w:r>
      <w:r w:rsidRPr="004951AD">
        <w:rPr>
          <w:rFonts w:asciiTheme="minorEastAsia" w:hAnsiTheme="minorEastAsia" w:hint="eastAsia"/>
          <w:sz w:val="24"/>
          <w:szCs w:val="24"/>
        </w:rPr>
        <w:t>手术器械；</w:t>
      </w:r>
    </w:p>
    <w:p w:rsidR="00ED6FA0" w:rsidRDefault="00ED6FA0" w:rsidP="00ED6FA0">
      <w:pPr>
        <w:spacing w:line="360" w:lineRule="auto"/>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.7</w:t>
      </w:r>
      <w:r>
        <w:rPr>
          <w:rFonts w:asciiTheme="minorEastAsia" w:hAnsiTheme="minorEastAsia" w:hint="eastAsia"/>
          <w:sz w:val="24"/>
          <w:szCs w:val="24"/>
        </w:rPr>
        <w:t>、</w:t>
      </w:r>
      <w:r w:rsidRPr="004951AD">
        <w:rPr>
          <w:rFonts w:asciiTheme="minorEastAsia" w:hAnsiTheme="minorEastAsia" w:hint="eastAsia"/>
          <w:sz w:val="24"/>
          <w:szCs w:val="24"/>
        </w:rPr>
        <w:t>可采用预真空高温高压或低温等离子方式灭菌，反复使用；</w:t>
      </w:r>
    </w:p>
    <w:p w:rsidR="00ED6FA0" w:rsidRDefault="00ED6FA0" w:rsidP="00ED6FA0">
      <w:pPr>
        <w:spacing w:line="360" w:lineRule="auto"/>
        <w:rPr>
          <w:rFonts w:asciiTheme="minorEastAsia" w:hAnsiTheme="minorEastAsia"/>
          <w:b/>
          <w:sz w:val="24"/>
          <w:szCs w:val="24"/>
        </w:rPr>
      </w:pPr>
      <w:r>
        <w:rPr>
          <w:rFonts w:asciiTheme="minorEastAsia" w:hAnsiTheme="minorEastAsia"/>
          <w:b/>
          <w:sz w:val="24"/>
          <w:szCs w:val="24"/>
        </w:rPr>
        <w:t>2</w:t>
      </w:r>
      <w:r w:rsidRPr="00024538">
        <w:rPr>
          <w:rFonts w:asciiTheme="minorEastAsia" w:hAnsiTheme="minorEastAsia" w:hint="eastAsia"/>
          <w:b/>
          <w:sz w:val="24"/>
          <w:szCs w:val="24"/>
        </w:rPr>
        <w:t>、膀胱镜</w:t>
      </w:r>
      <w:r>
        <w:rPr>
          <w:rFonts w:asciiTheme="minorEastAsia" w:hAnsiTheme="minorEastAsia" w:hint="eastAsia"/>
          <w:b/>
          <w:sz w:val="24"/>
          <w:szCs w:val="24"/>
        </w:rPr>
        <w:t xml:space="preserve"> </w:t>
      </w:r>
      <w:r>
        <w:rPr>
          <w:rFonts w:asciiTheme="minorEastAsia" w:hAnsiTheme="minorEastAsia"/>
          <w:b/>
          <w:sz w:val="24"/>
          <w:szCs w:val="24"/>
        </w:rPr>
        <w:t xml:space="preserve">  </w:t>
      </w:r>
      <w:r>
        <w:rPr>
          <w:rFonts w:asciiTheme="minorEastAsia" w:hAnsiTheme="minorEastAsia" w:hint="eastAsia"/>
          <w:b/>
          <w:sz w:val="24"/>
          <w:szCs w:val="24"/>
        </w:rPr>
        <w:t>数量：3套（每套包括膀胱镜、镜鞘、闭孔器、转向</w:t>
      </w:r>
      <w:proofErr w:type="gramStart"/>
      <w:r>
        <w:rPr>
          <w:rFonts w:asciiTheme="minorEastAsia" w:hAnsiTheme="minorEastAsia" w:hint="eastAsia"/>
          <w:b/>
          <w:sz w:val="24"/>
          <w:szCs w:val="24"/>
        </w:rPr>
        <w:t>镜桥各1个</w:t>
      </w:r>
      <w:proofErr w:type="gramEnd"/>
      <w:r>
        <w:rPr>
          <w:rFonts w:asciiTheme="minorEastAsia" w:hAnsiTheme="minorEastAsia" w:hint="eastAsia"/>
          <w:b/>
          <w:sz w:val="24"/>
          <w:szCs w:val="24"/>
        </w:rPr>
        <w:t>）</w:t>
      </w:r>
    </w:p>
    <w:p w:rsidR="00ED6FA0" w:rsidRDefault="00ED6FA0" w:rsidP="00ED6FA0">
      <w:pPr>
        <w:spacing w:line="360" w:lineRule="auto"/>
        <w:rPr>
          <w:rFonts w:asciiTheme="minorEastAsia" w:hAnsiTheme="minorEastAsia"/>
          <w:sz w:val="24"/>
          <w:szCs w:val="24"/>
        </w:rPr>
      </w:pPr>
      <w:r>
        <w:rPr>
          <w:rFonts w:asciiTheme="minorEastAsia" w:hAnsiTheme="minorEastAsia"/>
          <w:sz w:val="24"/>
          <w:szCs w:val="24"/>
        </w:rPr>
        <w:t>2</w:t>
      </w:r>
      <w:r w:rsidRPr="00AF03C8">
        <w:rPr>
          <w:rFonts w:asciiTheme="minorEastAsia" w:hAnsiTheme="minorEastAsia"/>
          <w:sz w:val="24"/>
          <w:szCs w:val="24"/>
        </w:rPr>
        <w:t>.1</w:t>
      </w:r>
      <w:r>
        <w:rPr>
          <w:rFonts w:asciiTheme="minorEastAsia" w:hAnsiTheme="minorEastAsia" w:hint="eastAsia"/>
          <w:sz w:val="24"/>
          <w:szCs w:val="24"/>
        </w:rPr>
        <w:t>、</w:t>
      </w:r>
      <w:bookmarkStart w:id="0" w:name="_Hlk26353817"/>
      <w:r>
        <w:rPr>
          <w:rFonts w:asciiTheme="minorEastAsia" w:hAnsiTheme="minorEastAsia" w:hint="eastAsia"/>
          <w:sz w:val="24"/>
          <w:szCs w:val="24"/>
        </w:rPr>
        <w:t>光学</w:t>
      </w:r>
      <w:r w:rsidRPr="00B55D93">
        <w:rPr>
          <w:rFonts w:asciiTheme="minorEastAsia" w:hAnsiTheme="minorEastAsia" w:hint="eastAsia"/>
          <w:sz w:val="24"/>
          <w:szCs w:val="24"/>
        </w:rPr>
        <w:t>柱状</w:t>
      </w:r>
      <w:r>
        <w:rPr>
          <w:rFonts w:asciiTheme="minorEastAsia" w:hAnsiTheme="minorEastAsia" w:hint="eastAsia"/>
          <w:sz w:val="24"/>
          <w:szCs w:val="24"/>
        </w:rPr>
        <w:t>镜</w:t>
      </w:r>
      <w:bookmarkEnd w:id="0"/>
      <w:r>
        <w:rPr>
          <w:rFonts w:asciiTheme="minorEastAsia" w:hAnsiTheme="minorEastAsia" w:hint="eastAsia"/>
          <w:sz w:val="24"/>
          <w:szCs w:val="24"/>
        </w:rPr>
        <w:t>，</w:t>
      </w:r>
      <w:r w:rsidRPr="00AF03C8">
        <w:rPr>
          <w:rFonts w:asciiTheme="minorEastAsia" w:hAnsiTheme="minorEastAsia" w:hint="eastAsia"/>
          <w:sz w:val="24"/>
          <w:szCs w:val="24"/>
        </w:rPr>
        <w:t>视向角</w:t>
      </w:r>
      <w:r w:rsidRPr="00EA06DD">
        <w:rPr>
          <w:rFonts w:asciiTheme="minorEastAsia" w:hAnsiTheme="minorEastAsia" w:hint="eastAsia"/>
          <w:sz w:val="24"/>
          <w:szCs w:val="24"/>
        </w:rPr>
        <w:t>≥</w:t>
      </w:r>
      <w:r w:rsidRPr="00AF03C8">
        <w:rPr>
          <w:rFonts w:asciiTheme="minorEastAsia" w:hAnsiTheme="minorEastAsia" w:hint="eastAsia"/>
          <w:sz w:val="24"/>
          <w:szCs w:val="24"/>
        </w:rPr>
        <w:t>70</w:t>
      </w:r>
      <w:r>
        <w:rPr>
          <w:rFonts w:asciiTheme="minorEastAsia" w:hAnsiTheme="minorEastAsia" w:hint="eastAsia"/>
          <w:sz w:val="24"/>
          <w:szCs w:val="24"/>
        </w:rPr>
        <w:t>°视场角</w:t>
      </w:r>
      <w:r w:rsidRPr="00EA06DD">
        <w:rPr>
          <w:rFonts w:asciiTheme="minorEastAsia" w:hAnsiTheme="minorEastAsia" w:hint="eastAsia"/>
          <w:sz w:val="24"/>
          <w:szCs w:val="24"/>
        </w:rPr>
        <w:t>≥</w:t>
      </w:r>
      <w:r>
        <w:rPr>
          <w:rFonts w:asciiTheme="minorEastAsia" w:hAnsiTheme="minorEastAsia" w:hint="eastAsia"/>
          <w:sz w:val="24"/>
          <w:szCs w:val="24"/>
        </w:rPr>
        <w:t>8</w:t>
      </w:r>
      <w:r>
        <w:rPr>
          <w:rFonts w:asciiTheme="minorEastAsia" w:hAnsiTheme="minorEastAsia"/>
          <w:sz w:val="24"/>
          <w:szCs w:val="24"/>
        </w:rPr>
        <w:t>5</w:t>
      </w:r>
      <w:r w:rsidRPr="00EA06DD">
        <w:rPr>
          <w:rFonts w:asciiTheme="minorEastAsia" w:hAnsiTheme="minorEastAsia" w:hint="eastAsia"/>
          <w:sz w:val="24"/>
          <w:szCs w:val="24"/>
        </w:rPr>
        <w:t>°</w:t>
      </w:r>
      <w:r>
        <w:rPr>
          <w:rFonts w:asciiTheme="minorEastAsia" w:hAnsiTheme="minorEastAsia" w:hint="eastAsia"/>
          <w:sz w:val="24"/>
          <w:szCs w:val="24"/>
        </w:rPr>
        <w:t>；</w:t>
      </w:r>
      <w:r w:rsidRPr="00AF03C8">
        <w:rPr>
          <w:rFonts w:asciiTheme="minorEastAsia" w:hAnsiTheme="minorEastAsia" w:hint="eastAsia"/>
          <w:sz w:val="24"/>
          <w:szCs w:val="24"/>
        </w:rPr>
        <w:t>工作长度</w:t>
      </w:r>
      <w:bookmarkStart w:id="1" w:name="_Hlk21504990"/>
      <w:r w:rsidRPr="00B61CA8">
        <w:rPr>
          <w:rFonts w:asciiTheme="minorEastAsia" w:hAnsiTheme="minorEastAsia" w:hint="eastAsia"/>
          <w:sz w:val="24"/>
          <w:szCs w:val="24"/>
        </w:rPr>
        <w:t>≥</w:t>
      </w:r>
      <w:bookmarkEnd w:id="1"/>
      <w:r w:rsidRPr="00AF03C8">
        <w:rPr>
          <w:rFonts w:asciiTheme="minorEastAsia" w:hAnsiTheme="minorEastAsia" w:hint="eastAsia"/>
          <w:sz w:val="24"/>
          <w:szCs w:val="24"/>
        </w:rPr>
        <w:t>3</w:t>
      </w:r>
      <w:r>
        <w:rPr>
          <w:rFonts w:asciiTheme="minorEastAsia" w:hAnsiTheme="minorEastAsia"/>
          <w:sz w:val="24"/>
          <w:szCs w:val="24"/>
        </w:rPr>
        <w:t>0</w:t>
      </w:r>
      <w:r w:rsidRPr="00AF03C8">
        <w:rPr>
          <w:rFonts w:asciiTheme="minorEastAsia" w:hAnsiTheme="minorEastAsia" w:hint="eastAsia"/>
          <w:sz w:val="24"/>
          <w:szCs w:val="24"/>
        </w:rPr>
        <w:t>0mm，</w:t>
      </w:r>
      <w:bookmarkStart w:id="2" w:name="_Hlk21508058"/>
      <w:r w:rsidRPr="00AF03C8">
        <w:rPr>
          <w:rFonts w:asciiTheme="minorEastAsia" w:hAnsiTheme="minorEastAsia" w:hint="eastAsia"/>
          <w:sz w:val="24"/>
          <w:szCs w:val="24"/>
        </w:rPr>
        <w:t>直径</w:t>
      </w:r>
      <w:bookmarkEnd w:id="2"/>
      <w:r w:rsidRPr="00AF03C8">
        <w:rPr>
          <w:rFonts w:asciiTheme="minorEastAsia" w:hAnsiTheme="minorEastAsia" w:hint="eastAsia"/>
          <w:sz w:val="24"/>
          <w:szCs w:val="24"/>
        </w:rPr>
        <w:t>4mm</w:t>
      </w:r>
      <w:r>
        <w:rPr>
          <w:rFonts w:asciiTheme="minorEastAsia" w:hAnsiTheme="minorEastAsia" w:hint="eastAsia"/>
          <w:sz w:val="24"/>
          <w:szCs w:val="24"/>
        </w:rPr>
        <w:t>；</w:t>
      </w:r>
    </w:p>
    <w:p w:rsidR="00ED6FA0" w:rsidRDefault="00ED6FA0" w:rsidP="00ED6FA0">
      <w:pPr>
        <w:spacing w:line="360" w:lineRule="auto"/>
        <w:rPr>
          <w:rFonts w:asciiTheme="minorEastAsia" w:hAnsiTheme="minorEastAsia"/>
          <w:sz w:val="24"/>
          <w:szCs w:val="24"/>
        </w:rPr>
      </w:pPr>
      <w:r w:rsidRPr="00DC1216">
        <w:rPr>
          <w:rFonts w:asciiTheme="minorEastAsia" w:hAnsiTheme="minorEastAsia"/>
          <w:sz w:val="24"/>
          <w:szCs w:val="24"/>
        </w:rPr>
        <w:t>*</w:t>
      </w:r>
      <w:r w:rsidRPr="000328C0">
        <w:rPr>
          <w:rFonts w:asciiTheme="minorEastAsia" w:hAnsiTheme="minorEastAsia"/>
          <w:sz w:val="24"/>
          <w:szCs w:val="24"/>
        </w:rPr>
        <w:t>2.1.1</w:t>
      </w:r>
      <w:r>
        <w:rPr>
          <w:rFonts w:asciiTheme="minorEastAsia" w:hAnsiTheme="minorEastAsia" w:hint="eastAsia"/>
          <w:sz w:val="24"/>
          <w:szCs w:val="24"/>
        </w:rPr>
        <w:t>、</w:t>
      </w:r>
      <w:r w:rsidRPr="000328C0">
        <w:rPr>
          <w:rFonts w:asciiTheme="minorEastAsia" w:hAnsiTheme="minorEastAsia" w:hint="eastAsia"/>
          <w:sz w:val="24"/>
          <w:szCs w:val="24"/>
        </w:rPr>
        <w:t>视场中心角分辨力≥</w:t>
      </w:r>
      <w:r>
        <w:rPr>
          <w:rFonts w:asciiTheme="minorEastAsia" w:hAnsiTheme="minorEastAsia"/>
          <w:sz w:val="24"/>
          <w:szCs w:val="24"/>
        </w:rPr>
        <w:t>5</w:t>
      </w:r>
      <w:r w:rsidRPr="000328C0">
        <w:rPr>
          <w:rFonts w:asciiTheme="minorEastAsia" w:hAnsiTheme="minorEastAsia" w:hint="eastAsia"/>
          <w:sz w:val="24"/>
          <w:szCs w:val="24"/>
        </w:rPr>
        <w:t>.</w:t>
      </w:r>
      <w:r>
        <w:rPr>
          <w:rFonts w:asciiTheme="minorEastAsia" w:hAnsiTheme="minorEastAsia"/>
          <w:sz w:val="24"/>
          <w:szCs w:val="24"/>
        </w:rPr>
        <w:t>0</w:t>
      </w:r>
      <w:r w:rsidRPr="000328C0">
        <w:rPr>
          <w:rFonts w:asciiTheme="minorEastAsia" w:hAnsiTheme="minorEastAsia" w:hint="eastAsia"/>
          <w:sz w:val="24"/>
          <w:szCs w:val="24"/>
        </w:rPr>
        <w:t>C/(°)，（工作距离</w:t>
      </w:r>
      <w:r>
        <w:rPr>
          <w:rFonts w:asciiTheme="minorEastAsia" w:hAnsiTheme="minorEastAsia"/>
          <w:sz w:val="24"/>
          <w:szCs w:val="24"/>
        </w:rPr>
        <w:t>15</w:t>
      </w:r>
      <w:r w:rsidRPr="000328C0">
        <w:rPr>
          <w:rFonts w:asciiTheme="minorEastAsia" w:hAnsiTheme="minorEastAsia" w:hint="eastAsia"/>
          <w:sz w:val="24"/>
          <w:szCs w:val="24"/>
        </w:rPr>
        <w:t>mm情况下）；在最大视场高度的70%位置上人选四个正交方位测量，平均角分辨率不低于视场中心角分辨力的8</w:t>
      </w:r>
      <w:r>
        <w:rPr>
          <w:rFonts w:asciiTheme="minorEastAsia" w:hAnsiTheme="minorEastAsia"/>
          <w:sz w:val="24"/>
          <w:szCs w:val="24"/>
        </w:rPr>
        <w:t>5</w:t>
      </w:r>
      <w:r w:rsidRPr="000328C0">
        <w:rPr>
          <w:rFonts w:asciiTheme="minorEastAsia" w:hAnsiTheme="minorEastAsia" w:hint="eastAsia"/>
          <w:sz w:val="24"/>
          <w:szCs w:val="24"/>
        </w:rPr>
        <w:t>%。；有效景深范围</w:t>
      </w:r>
      <w:r w:rsidRPr="00A80F05">
        <w:rPr>
          <w:rFonts w:asciiTheme="minorEastAsia" w:hAnsiTheme="minorEastAsia" w:hint="eastAsia"/>
          <w:sz w:val="24"/>
          <w:szCs w:val="24"/>
        </w:rPr>
        <w:t>≥</w:t>
      </w:r>
      <w:r w:rsidRPr="000328C0">
        <w:rPr>
          <w:rFonts w:asciiTheme="minorEastAsia" w:hAnsiTheme="minorEastAsia" w:hint="eastAsia"/>
          <w:sz w:val="24"/>
          <w:szCs w:val="24"/>
        </w:rPr>
        <w:t>0mm-1</w:t>
      </w:r>
      <w:r>
        <w:rPr>
          <w:rFonts w:asciiTheme="minorEastAsia" w:hAnsiTheme="minorEastAsia"/>
          <w:sz w:val="24"/>
          <w:szCs w:val="24"/>
        </w:rPr>
        <w:t>5</w:t>
      </w:r>
      <w:r w:rsidRPr="000328C0">
        <w:rPr>
          <w:rFonts w:asciiTheme="minorEastAsia" w:hAnsiTheme="minorEastAsia" w:hint="eastAsia"/>
          <w:sz w:val="24"/>
          <w:szCs w:val="24"/>
        </w:rPr>
        <w:t>0mm</w:t>
      </w:r>
      <w:r>
        <w:rPr>
          <w:rFonts w:asciiTheme="minorEastAsia" w:hAnsiTheme="minorEastAsia" w:hint="eastAsia"/>
          <w:sz w:val="24"/>
          <w:szCs w:val="24"/>
        </w:rPr>
        <w:t>，</w:t>
      </w:r>
      <w:r w:rsidRPr="000328C0">
        <w:rPr>
          <w:rFonts w:asciiTheme="minorEastAsia" w:hAnsiTheme="minorEastAsia" w:hint="eastAsia"/>
          <w:sz w:val="24"/>
          <w:szCs w:val="24"/>
        </w:rPr>
        <w:t>在该景深范围内，视场中心的角分辨力不低于设计光学工作</w:t>
      </w:r>
      <w:proofErr w:type="gramStart"/>
      <w:r w:rsidRPr="000328C0">
        <w:rPr>
          <w:rFonts w:asciiTheme="minorEastAsia" w:hAnsiTheme="minorEastAsia" w:hint="eastAsia"/>
          <w:sz w:val="24"/>
          <w:szCs w:val="24"/>
        </w:rPr>
        <w:t>距处角</w:t>
      </w:r>
      <w:proofErr w:type="gramEnd"/>
      <w:r w:rsidRPr="000328C0">
        <w:rPr>
          <w:rFonts w:asciiTheme="minorEastAsia" w:hAnsiTheme="minorEastAsia" w:hint="eastAsia"/>
          <w:sz w:val="24"/>
          <w:szCs w:val="24"/>
        </w:rPr>
        <w:t>分辨力测量值的75%（提供检测报告证明）；</w:t>
      </w:r>
    </w:p>
    <w:p w:rsidR="00ED6FA0" w:rsidRDefault="00ED6FA0" w:rsidP="00ED6FA0">
      <w:pPr>
        <w:spacing w:line="360" w:lineRule="auto"/>
        <w:rPr>
          <w:rFonts w:asciiTheme="minorEastAsia" w:hAnsiTheme="minorEastAsia"/>
          <w:sz w:val="24"/>
          <w:szCs w:val="24"/>
        </w:rPr>
      </w:pPr>
      <w:r w:rsidRPr="00DC1216">
        <w:rPr>
          <w:rFonts w:asciiTheme="minorEastAsia" w:hAnsiTheme="minorEastAsia"/>
          <w:sz w:val="24"/>
          <w:szCs w:val="24"/>
        </w:rPr>
        <w:t>*</w:t>
      </w:r>
      <w:r w:rsidRPr="00927C87">
        <w:rPr>
          <w:rFonts w:asciiTheme="minorEastAsia" w:hAnsiTheme="minorEastAsia" w:hint="eastAsia"/>
          <w:sz w:val="24"/>
          <w:szCs w:val="24"/>
        </w:rPr>
        <w:t>2.1.</w:t>
      </w:r>
      <w:r>
        <w:rPr>
          <w:rFonts w:asciiTheme="minorEastAsia" w:hAnsiTheme="minorEastAsia"/>
          <w:sz w:val="24"/>
          <w:szCs w:val="24"/>
        </w:rPr>
        <w:t>2</w:t>
      </w:r>
      <w:r w:rsidRPr="00927C87">
        <w:rPr>
          <w:rFonts w:asciiTheme="minorEastAsia" w:hAnsiTheme="minorEastAsia" w:hint="eastAsia"/>
          <w:sz w:val="24"/>
          <w:szCs w:val="24"/>
        </w:rPr>
        <w:t>、</w:t>
      </w:r>
      <w:r>
        <w:rPr>
          <w:rFonts w:asciiTheme="minorEastAsia" w:hAnsiTheme="minorEastAsia" w:hint="eastAsia"/>
          <w:sz w:val="24"/>
          <w:szCs w:val="24"/>
        </w:rPr>
        <w:t>分辨率</w:t>
      </w:r>
      <w:r w:rsidRPr="00927C87">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sz w:val="24"/>
          <w:szCs w:val="24"/>
        </w:rPr>
        <w:t>0lp/mm(</w:t>
      </w:r>
      <w:r>
        <w:rPr>
          <w:rFonts w:asciiTheme="minorEastAsia" w:hAnsiTheme="minorEastAsia" w:hint="eastAsia"/>
          <w:sz w:val="24"/>
          <w:szCs w:val="24"/>
        </w:rPr>
        <w:t>工作距离=</w:t>
      </w:r>
      <w:r>
        <w:rPr>
          <w:rFonts w:asciiTheme="minorEastAsia" w:hAnsiTheme="minorEastAsia"/>
          <w:sz w:val="24"/>
          <w:szCs w:val="24"/>
        </w:rPr>
        <w:t>10mm</w:t>
      </w:r>
      <w:r>
        <w:rPr>
          <w:rFonts w:asciiTheme="minorEastAsia" w:hAnsiTheme="minorEastAsia" w:hint="eastAsia"/>
          <w:sz w:val="24"/>
          <w:szCs w:val="24"/>
        </w:rPr>
        <w:t>时</w:t>
      </w:r>
      <w:r>
        <w:rPr>
          <w:rFonts w:asciiTheme="minorEastAsia" w:hAnsiTheme="minorEastAsia"/>
          <w:sz w:val="24"/>
          <w:szCs w:val="24"/>
        </w:rPr>
        <w:t>)</w:t>
      </w:r>
      <w:r>
        <w:rPr>
          <w:rFonts w:asciiTheme="minorEastAsia" w:hAnsiTheme="minorEastAsia" w:hint="eastAsia"/>
          <w:sz w:val="24"/>
          <w:szCs w:val="24"/>
        </w:rPr>
        <w:t>，</w:t>
      </w:r>
      <w:proofErr w:type="gramStart"/>
      <w:r>
        <w:rPr>
          <w:rFonts w:asciiTheme="minorEastAsia" w:hAnsiTheme="minorEastAsia" w:hint="eastAsia"/>
          <w:sz w:val="24"/>
          <w:szCs w:val="24"/>
        </w:rPr>
        <w:t>经压力</w:t>
      </w:r>
      <w:proofErr w:type="gramEnd"/>
      <w:r>
        <w:rPr>
          <w:rFonts w:asciiTheme="minorEastAsia" w:hAnsiTheme="minorEastAsia" w:hint="eastAsia"/>
          <w:sz w:val="24"/>
          <w:szCs w:val="24"/>
        </w:rPr>
        <w:t>蒸汽灭菌消毒后，分辨率降低</w:t>
      </w:r>
      <w:r w:rsidRPr="007C4251">
        <w:rPr>
          <w:rFonts w:asciiTheme="minorEastAsia" w:hAnsiTheme="minorEastAsia" w:hint="eastAsia"/>
          <w:sz w:val="24"/>
          <w:szCs w:val="24"/>
        </w:rPr>
        <w:t>≤</w:t>
      </w:r>
      <w:r>
        <w:rPr>
          <w:rFonts w:asciiTheme="minorEastAsia" w:hAnsiTheme="minorEastAsia" w:hint="eastAsia"/>
          <w:sz w:val="24"/>
          <w:szCs w:val="24"/>
        </w:rPr>
        <w:t>原始值的9</w:t>
      </w:r>
      <w:r>
        <w:rPr>
          <w:rFonts w:asciiTheme="minorEastAsia" w:hAnsiTheme="minorEastAsia"/>
          <w:sz w:val="24"/>
          <w:szCs w:val="24"/>
        </w:rPr>
        <w:t>5</w:t>
      </w:r>
      <w:r>
        <w:rPr>
          <w:rFonts w:asciiTheme="minorEastAsia" w:hAnsiTheme="minorEastAsia" w:hint="eastAsia"/>
          <w:sz w:val="24"/>
          <w:szCs w:val="24"/>
        </w:rPr>
        <w:t>%；照度</w:t>
      </w:r>
      <w:r w:rsidRPr="00DC1216">
        <w:rPr>
          <w:rFonts w:asciiTheme="minorEastAsia" w:hAnsiTheme="minorEastAsia" w:hint="eastAsia"/>
          <w:sz w:val="24"/>
          <w:szCs w:val="24"/>
        </w:rPr>
        <w:t>≥</w:t>
      </w:r>
      <w:r>
        <w:rPr>
          <w:rFonts w:asciiTheme="minorEastAsia" w:hAnsiTheme="minorEastAsia"/>
          <w:sz w:val="24"/>
          <w:szCs w:val="24"/>
        </w:rPr>
        <w:t>2000</w:t>
      </w:r>
      <w:r w:rsidRPr="00DC1216">
        <w:rPr>
          <w:rFonts w:asciiTheme="minorEastAsia" w:hAnsiTheme="minorEastAsia" w:hint="eastAsia"/>
          <w:sz w:val="24"/>
          <w:szCs w:val="24"/>
        </w:rPr>
        <w:t>l</w:t>
      </w:r>
      <w:r>
        <w:rPr>
          <w:rFonts w:asciiTheme="minorEastAsia" w:hAnsiTheme="minorEastAsia"/>
          <w:sz w:val="24"/>
          <w:szCs w:val="24"/>
        </w:rPr>
        <w:t>x</w:t>
      </w:r>
      <w:r w:rsidRPr="00DC1216">
        <w:rPr>
          <w:rFonts w:asciiTheme="minorEastAsia" w:hAnsiTheme="minorEastAsia" w:hint="eastAsia"/>
          <w:sz w:val="24"/>
          <w:szCs w:val="24"/>
        </w:rPr>
        <w:t>(工作距离=10mm时)，</w:t>
      </w:r>
      <w:proofErr w:type="gramStart"/>
      <w:r w:rsidRPr="00DC1216">
        <w:rPr>
          <w:rFonts w:asciiTheme="minorEastAsia" w:hAnsiTheme="minorEastAsia" w:hint="eastAsia"/>
          <w:sz w:val="24"/>
          <w:szCs w:val="24"/>
        </w:rPr>
        <w:t>经压力</w:t>
      </w:r>
      <w:proofErr w:type="gramEnd"/>
      <w:r w:rsidRPr="00DC1216">
        <w:rPr>
          <w:rFonts w:asciiTheme="minorEastAsia" w:hAnsiTheme="minorEastAsia" w:hint="eastAsia"/>
          <w:sz w:val="24"/>
          <w:szCs w:val="24"/>
        </w:rPr>
        <w:t>蒸汽灭菌消毒后，</w:t>
      </w:r>
      <w:r>
        <w:rPr>
          <w:rFonts w:asciiTheme="minorEastAsia" w:hAnsiTheme="minorEastAsia" w:hint="eastAsia"/>
          <w:sz w:val="24"/>
          <w:szCs w:val="24"/>
        </w:rPr>
        <w:t>照度</w:t>
      </w:r>
      <w:r w:rsidRPr="00DC1216">
        <w:rPr>
          <w:rFonts w:asciiTheme="minorEastAsia" w:hAnsiTheme="minorEastAsia" w:hint="eastAsia"/>
          <w:sz w:val="24"/>
          <w:szCs w:val="24"/>
        </w:rPr>
        <w:t>降低≤原始值的95%</w:t>
      </w:r>
      <w:r w:rsidRPr="00CA7AF0">
        <w:rPr>
          <w:rFonts w:asciiTheme="minorEastAsia" w:hAnsiTheme="minorEastAsia" w:hint="eastAsia"/>
          <w:sz w:val="24"/>
          <w:szCs w:val="24"/>
        </w:rPr>
        <w:t>（提供检测报告证明）；</w:t>
      </w:r>
      <w:r>
        <w:rPr>
          <w:rFonts w:asciiTheme="minorEastAsia" w:hAnsiTheme="minorEastAsia" w:hint="eastAsia"/>
          <w:sz w:val="24"/>
          <w:szCs w:val="24"/>
        </w:rPr>
        <w:t xml:space="preserve"> </w:t>
      </w:r>
    </w:p>
    <w:p w:rsidR="00ED6FA0" w:rsidRDefault="00ED6FA0" w:rsidP="00ED6FA0">
      <w:pPr>
        <w:spacing w:line="360" w:lineRule="auto"/>
        <w:rPr>
          <w:rFonts w:asciiTheme="minorEastAsia" w:hAnsiTheme="minorEastAsia"/>
          <w:sz w:val="24"/>
          <w:szCs w:val="24"/>
        </w:rPr>
      </w:pPr>
      <w:r w:rsidRPr="0040437B">
        <w:rPr>
          <w:rFonts w:asciiTheme="minorEastAsia" w:hAnsiTheme="minorEastAsia" w:hint="eastAsia"/>
          <w:color w:val="000000" w:themeColor="text1"/>
          <w:sz w:val="24"/>
          <w:szCs w:val="24"/>
        </w:rPr>
        <w:t>2.1.</w:t>
      </w:r>
      <w:r w:rsidRPr="0040437B">
        <w:rPr>
          <w:rFonts w:asciiTheme="minorEastAsia" w:hAnsiTheme="minorEastAsia"/>
          <w:color w:val="000000" w:themeColor="text1"/>
          <w:sz w:val="24"/>
          <w:szCs w:val="24"/>
        </w:rPr>
        <w:t>3</w:t>
      </w:r>
      <w:r w:rsidRPr="0040437B">
        <w:rPr>
          <w:rFonts w:asciiTheme="minorEastAsia" w:hAnsiTheme="minorEastAsia" w:hint="eastAsia"/>
          <w:color w:val="000000" w:themeColor="text1"/>
          <w:sz w:val="24"/>
          <w:szCs w:val="24"/>
        </w:rPr>
        <w:t>、</w:t>
      </w:r>
      <w:r w:rsidRPr="004951AD">
        <w:rPr>
          <w:rFonts w:asciiTheme="minorEastAsia" w:hAnsiTheme="minorEastAsia" w:hint="eastAsia"/>
          <w:sz w:val="24"/>
          <w:szCs w:val="24"/>
        </w:rPr>
        <w:t>物镜采用蓝宝石平面透镜；目镜</w:t>
      </w:r>
      <w:r>
        <w:rPr>
          <w:rFonts w:asciiTheme="minorEastAsia" w:hAnsiTheme="minorEastAsia" w:hint="eastAsia"/>
          <w:sz w:val="24"/>
          <w:szCs w:val="24"/>
        </w:rPr>
        <w:t>为</w:t>
      </w:r>
      <w:r w:rsidRPr="004951AD">
        <w:rPr>
          <w:rFonts w:asciiTheme="minorEastAsia" w:hAnsiTheme="minorEastAsia" w:hint="eastAsia"/>
          <w:sz w:val="24"/>
          <w:szCs w:val="24"/>
        </w:rPr>
        <w:t>国际标准规格，可和其他厂商生产的摄像头连接使用</w:t>
      </w:r>
      <w:bookmarkStart w:id="3" w:name="_Hlk21505265"/>
      <w:r w:rsidRPr="004951AD">
        <w:rPr>
          <w:rFonts w:asciiTheme="minorEastAsia" w:hAnsiTheme="minorEastAsia" w:hint="eastAsia"/>
          <w:sz w:val="24"/>
          <w:szCs w:val="24"/>
        </w:rPr>
        <w:t>；可采用预真空高温高压或低温等离子方式灭菌，反复使用；</w:t>
      </w:r>
      <w:bookmarkEnd w:id="3"/>
    </w:p>
    <w:p w:rsidR="00ED6FA0" w:rsidRDefault="00ED6FA0" w:rsidP="00ED6FA0">
      <w:pPr>
        <w:spacing w:line="360" w:lineRule="auto"/>
        <w:rPr>
          <w:rFonts w:asciiTheme="minorEastAsia" w:hAnsiTheme="minorEastAsia"/>
          <w:sz w:val="24"/>
          <w:szCs w:val="24"/>
        </w:rPr>
      </w:pPr>
      <w:r w:rsidRPr="007E00DE">
        <w:rPr>
          <w:rFonts w:asciiTheme="minorEastAsia" w:hAnsiTheme="minorEastAsia"/>
          <w:sz w:val="24"/>
          <w:szCs w:val="24"/>
        </w:rPr>
        <w:t>*</w:t>
      </w:r>
      <w:r>
        <w:rPr>
          <w:rFonts w:asciiTheme="minorEastAsia" w:hAnsiTheme="minorEastAsia"/>
          <w:sz w:val="24"/>
          <w:szCs w:val="24"/>
        </w:rPr>
        <w:t>2</w:t>
      </w:r>
      <w:r>
        <w:rPr>
          <w:rFonts w:asciiTheme="minorEastAsia" w:hAnsiTheme="minorEastAsia" w:hint="eastAsia"/>
          <w:sz w:val="24"/>
          <w:szCs w:val="24"/>
        </w:rPr>
        <w:t>.2、</w:t>
      </w:r>
      <w:r w:rsidRPr="004951AD">
        <w:rPr>
          <w:rFonts w:asciiTheme="minorEastAsia" w:hAnsiTheme="minorEastAsia" w:hint="eastAsia"/>
          <w:sz w:val="24"/>
          <w:szCs w:val="24"/>
        </w:rPr>
        <w:t>膀胱镜鞘</w:t>
      </w:r>
      <w:r>
        <w:rPr>
          <w:rFonts w:asciiTheme="minorEastAsia" w:hAnsiTheme="minorEastAsia" w:hint="eastAsia"/>
          <w:sz w:val="24"/>
          <w:szCs w:val="24"/>
        </w:rPr>
        <w:t>，周径</w:t>
      </w:r>
      <w:r w:rsidRPr="004951AD">
        <w:rPr>
          <w:rFonts w:asciiTheme="minorEastAsia" w:hAnsiTheme="minorEastAsia" w:hint="eastAsia"/>
          <w:sz w:val="24"/>
          <w:szCs w:val="24"/>
        </w:rPr>
        <w:t>≤21Fr.，工作长度≥23</w:t>
      </w:r>
      <w:r>
        <w:rPr>
          <w:rFonts w:asciiTheme="minorEastAsia" w:hAnsiTheme="minorEastAsia"/>
          <w:sz w:val="24"/>
          <w:szCs w:val="24"/>
        </w:rPr>
        <w:t>0</w:t>
      </w:r>
      <w:r w:rsidRPr="004951AD">
        <w:rPr>
          <w:rFonts w:asciiTheme="minorEastAsia" w:hAnsiTheme="minorEastAsia" w:hint="eastAsia"/>
          <w:sz w:val="24"/>
          <w:szCs w:val="24"/>
        </w:rPr>
        <w:t>mm，适用于</w:t>
      </w:r>
      <w:r w:rsidRPr="001D07A9">
        <w:rPr>
          <w:rFonts w:asciiTheme="minorEastAsia" w:hAnsiTheme="minorEastAsia" w:hint="eastAsia"/>
          <w:sz w:val="24"/>
          <w:szCs w:val="24"/>
        </w:rPr>
        <w:t>直径</w:t>
      </w:r>
      <w:r w:rsidRPr="004951AD">
        <w:rPr>
          <w:rFonts w:asciiTheme="minorEastAsia" w:hAnsiTheme="minorEastAsia" w:hint="eastAsia"/>
          <w:sz w:val="24"/>
          <w:szCs w:val="24"/>
        </w:rPr>
        <w:t>4mm膀胱镜，</w:t>
      </w:r>
      <w:r>
        <w:rPr>
          <w:rFonts w:asciiTheme="minorEastAsia" w:hAnsiTheme="minorEastAsia" w:hint="eastAsia"/>
          <w:sz w:val="24"/>
          <w:szCs w:val="24"/>
        </w:rPr>
        <w:t>有灌注和抽吸接</w:t>
      </w:r>
      <w:r w:rsidRPr="004951AD">
        <w:rPr>
          <w:rFonts w:asciiTheme="minorEastAsia" w:hAnsiTheme="minorEastAsia" w:hint="eastAsia"/>
          <w:sz w:val="24"/>
          <w:szCs w:val="24"/>
        </w:rPr>
        <w:t>口，</w:t>
      </w:r>
      <w:r>
        <w:rPr>
          <w:rFonts w:asciiTheme="minorEastAsia" w:hAnsiTheme="minorEastAsia" w:hint="eastAsia"/>
          <w:sz w:val="24"/>
          <w:szCs w:val="24"/>
        </w:rPr>
        <w:t>可与膀胱镜</w:t>
      </w:r>
      <w:r w:rsidRPr="004951AD">
        <w:rPr>
          <w:rFonts w:asciiTheme="minorEastAsia" w:hAnsiTheme="minorEastAsia" w:hint="eastAsia"/>
          <w:sz w:val="24"/>
          <w:szCs w:val="24"/>
        </w:rPr>
        <w:t>快速锁定，</w:t>
      </w:r>
      <w:r w:rsidRPr="00EF03D3">
        <w:rPr>
          <w:rFonts w:asciiTheme="minorEastAsia" w:hAnsiTheme="minorEastAsia" w:hint="eastAsia"/>
          <w:sz w:val="24"/>
          <w:szCs w:val="24"/>
        </w:rPr>
        <w:t>可通过1</w:t>
      </w:r>
      <w:r>
        <w:rPr>
          <w:rFonts w:asciiTheme="minorEastAsia" w:hAnsiTheme="minorEastAsia" w:hint="eastAsia"/>
          <w:sz w:val="24"/>
          <w:szCs w:val="24"/>
        </w:rPr>
        <w:t>个</w:t>
      </w:r>
      <w:r w:rsidRPr="00F7020C">
        <w:rPr>
          <w:rFonts w:asciiTheme="minorEastAsia" w:hAnsiTheme="minorEastAsia" w:hint="eastAsia"/>
          <w:sz w:val="24"/>
          <w:szCs w:val="24"/>
        </w:rPr>
        <w:t>≥</w:t>
      </w:r>
      <w:r w:rsidRPr="00EF03D3">
        <w:rPr>
          <w:rFonts w:asciiTheme="minorEastAsia" w:hAnsiTheme="minorEastAsia" w:hint="eastAsia"/>
          <w:sz w:val="24"/>
          <w:szCs w:val="24"/>
        </w:rPr>
        <w:t>10Fr或</w:t>
      </w:r>
      <w:r>
        <w:rPr>
          <w:rFonts w:asciiTheme="minorEastAsia" w:hAnsiTheme="minorEastAsia" w:hint="eastAsia"/>
          <w:sz w:val="24"/>
          <w:szCs w:val="24"/>
        </w:rPr>
        <w:t>同时通过</w:t>
      </w:r>
      <w:r w:rsidRPr="00EF03D3">
        <w:rPr>
          <w:rFonts w:asciiTheme="minorEastAsia" w:hAnsiTheme="minorEastAsia" w:hint="eastAsia"/>
          <w:sz w:val="24"/>
          <w:szCs w:val="24"/>
        </w:rPr>
        <w:t>2</w:t>
      </w:r>
      <w:r>
        <w:rPr>
          <w:rFonts w:asciiTheme="minorEastAsia" w:hAnsiTheme="minorEastAsia" w:hint="eastAsia"/>
          <w:sz w:val="24"/>
          <w:szCs w:val="24"/>
        </w:rPr>
        <w:t>个</w:t>
      </w:r>
      <w:r w:rsidRPr="00F7020C">
        <w:rPr>
          <w:rFonts w:asciiTheme="minorEastAsia" w:hAnsiTheme="minorEastAsia" w:hint="eastAsia"/>
          <w:sz w:val="24"/>
          <w:szCs w:val="24"/>
        </w:rPr>
        <w:t>≥</w:t>
      </w:r>
      <w:r>
        <w:rPr>
          <w:rFonts w:asciiTheme="minorEastAsia" w:hAnsiTheme="minorEastAsia"/>
          <w:sz w:val="24"/>
          <w:szCs w:val="24"/>
        </w:rPr>
        <w:t>5</w:t>
      </w:r>
      <w:r w:rsidRPr="00EF03D3">
        <w:rPr>
          <w:rFonts w:asciiTheme="minorEastAsia" w:hAnsiTheme="minorEastAsia" w:hint="eastAsia"/>
          <w:sz w:val="24"/>
          <w:szCs w:val="24"/>
        </w:rPr>
        <w:t>Fr.</w:t>
      </w:r>
      <w:r>
        <w:rPr>
          <w:rFonts w:asciiTheme="minorEastAsia" w:hAnsiTheme="minorEastAsia" w:hint="eastAsia"/>
          <w:sz w:val="24"/>
          <w:szCs w:val="24"/>
        </w:rPr>
        <w:t>的</w:t>
      </w:r>
      <w:r w:rsidRPr="00EF03D3">
        <w:rPr>
          <w:rFonts w:asciiTheme="minorEastAsia" w:hAnsiTheme="minorEastAsia" w:hint="eastAsia"/>
          <w:sz w:val="24"/>
          <w:szCs w:val="24"/>
        </w:rPr>
        <w:t>手术器械</w:t>
      </w:r>
      <w:r>
        <w:rPr>
          <w:rFonts w:asciiTheme="minorEastAsia" w:hAnsiTheme="minorEastAsia" w:hint="eastAsia"/>
          <w:sz w:val="24"/>
          <w:szCs w:val="24"/>
        </w:rPr>
        <w:t>，</w:t>
      </w:r>
      <w:r w:rsidRPr="004951AD">
        <w:rPr>
          <w:rFonts w:asciiTheme="minorEastAsia" w:hAnsiTheme="minorEastAsia" w:hint="eastAsia"/>
          <w:sz w:val="24"/>
          <w:szCs w:val="24"/>
        </w:rPr>
        <w:t>可采用预真空高温高压或低温等离子方式灭菌，反复使用；</w:t>
      </w:r>
    </w:p>
    <w:p w:rsidR="00ED6FA0" w:rsidRDefault="00ED6FA0" w:rsidP="00ED6FA0">
      <w:pPr>
        <w:spacing w:line="360" w:lineRule="auto"/>
        <w:rPr>
          <w:rFonts w:asciiTheme="minorEastAsia" w:hAnsiTheme="minorEastAsia"/>
          <w:sz w:val="24"/>
          <w:szCs w:val="24"/>
        </w:rPr>
      </w:pPr>
      <w:r>
        <w:rPr>
          <w:rFonts w:asciiTheme="minorEastAsia" w:hAnsiTheme="minorEastAsia"/>
          <w:sz w:val="24"/>
          <w:szCs w:val="24"/>
        </w:rPr>
        <w:lastRenderedPageBreak/>
        <w:t>2</w:t>
      </w:r>
      <w:r>
        <w:rPr>
          <w:rFonts w:asciiTheme="minorEastAsia" w:hAnsiTheme="minorEastAsia" w:hint="eastAsia"/>
          <w:sz w:val="24"/>
          <w:szCs w:val="24"/>
        </w:rPr>
        <w:t>.3、</w:t>
      </w:r>
      <w:bookmarkStart w:id="4" w:name="_Hlk21504888"/>
      <w:r>
        <w:rPr>
          <w:rFonts w:asciiTheme="minorEastAsia" w:hAnsiTheme="minorEastAsia" w:hint="eastAsia"/>
          <w:sz w:val="24"/>
          <w:szCs w:val="24"/>
        </w:rPr>
        <w:t>闭孔器，</w:t>
      </w:r>
      <w:bookmarkEnd w:id="4"/>
      <w:r>
        <w:rPr>
          <w:rFonts w:asciiTheme="minorEastAsia" w:hAnsiTheme="minorEastAsia" w:hint="eastAsia"/>
          <w:sz w:val="24"/>
          <w:szCs w:val="24"/>
        </w:rPr>
        <w:t>与</w:t>
      </w:r>
      <w:r w:rsidRPr="004951AD">
        <w:rPr>
          <w:rFonts w:asciiTheme="minorEastAsia" w:hAnsiTheme="minorEastAsia" w:hint="eastAsia"/>
          <w:sz w:val="24"/>
          <w:szCs w:val="24"/>
        </w:rPr>
        <w:t>膀胱镜</w:t>
      </w:r>
      <w:proofErr w:type="gramStart"/>
      <w:r w:rsidRPr="004951AD">
        <w:rPr>
          <w:rFonts w:asciiTheme="minorEastAsia" w:hAnsiTheme="minorEastAsia" w:hint="eastAsia"/>
          <w:sz w:val="24"/>
          <w:szCs w:val="24"/>
        </w:rPr>
        <w:t>鞘</w:t>
      </w:r>
      <w:proofErr w:type="gramEnd"/>
      <w:r>
        <w:rPr>
          <w:rFonts w:asciiTheme="minorEastAsia" w:hAnsiTheme="minorEastAsia" w:hint="eastAsia"/>
          <w:sz w:val="24"/>
          <w:szCs w:val="24"/>
        </w:rPr>
        <w:t>配套使用，</w:t>
      </w:r>
      <w:r w:rsidRPr="004951AD">
        <w:rPr>
          <w:rFonts w:asciiTheme="minorEastAsia" w:hAnsiTheme="minorEastAsia" w:hint="eastAsia"/>
          <w:sz w:val="24"/>
          <w:szCs w:val="24"/>
        </w:rPr>
        <w:t>可采用预真空高温高压或低温等离子方式灭菌，反复使用；</w:t>
      </w:r>
    </w:p>
    <w:p w:rsidR="00ED6FA0" w:rsidRDefault="00ED6FA0" w:rsidP="00ED6FA0">
      <w:pPr>
        <w:spacing w:line="360" w:lineRule="auto"/>
        <w:rPr>
          <w:rFonts w:asciiTheme="minorEastAsia" w:hAnsiTheme="minorEastAsia"/>
          <w:sz w:val="24"/>
          <w:szCs w:val="24"/>
        </w:rPr>
      </w:pPr>
      <w:bookmarkStart w:id="5" w:name="_Hlk26353751"/>
      <w:r>
        <w:rPr>
          <w:rFonts w:asciiTheme="minorEastAsia" w:hAnsiTheme="minorEastAsia"/>
          <w:sz w:val="24"/>
          <w:szCs w:val="24"/>
        </w:rPr>
        <w:t>2</w:t>
      </w:r>
      <w:r>
        <w:rPr>
          <w:rFonts w:asciiTheme="minorEastAsia" w:hAnsiTheme="minorEastAsia" w:hint="eastAsia"/>
          <w:sz w:val="24"/>
          <w:szCs w:val="24"/>
        </w:rPr>
        <w:t>.4、</w:t>
      </w:r>
      <w:bookmarkStart w:id="6" w:name="_Hlk21504896"/>
      <w:bookmarkEnd w:id="5"/>
      <w:r>
        <w:rPr>
          <w:rFonts w:asciiTheme="minorEastAsia" w:hAnsiTheme="minorEastAsia" w:hint="eastAsia"/>
          <w:sz w:val="24"/>
          <w:szCs w:val="24"/>
        </w:rPr>
        <w:t>转向镜桥，</w:t>
      </w:r>
      <w:r w:rsidRPr="00022938">
        <w:rPr>
          <w:rFonts w:asciiTheme="minorEastAsia" w:hAnsiTheme="minorEastAsia" w:hint="eastAsia"/>
          <w:sz w:val="24"/>
          <w:szCs w:val="24"/>
        </w:rPr>
        <w:t>与膀胱镜</w:t>
      </w:r>
      <w:r>
        <w:rPr>
          <w:rFonts w:asciiTheme="minorEastAsia" w:hAnsiTheme="minorEastAsia" w:hint="eastAsia"/>
          <w:sz w:val="24"/>
          <w:szCs w:val="24"/>
        </w:rPr>
        <w:t>和</w:t>
      </w:r>
      <w:proofErr w:type="gramStart"/>
      <w:r>
        <w:rPr>
          <w:rFonts w:asciiTheme="minorEastAsia" w:hAnsiTheme="minorEastAsia" w:hint="eastAsia"/>
          <w:sz w:val="24"/>
          <w:szCs w:val="24"/>
        </w:rPr>
        <w:t>镜鞘</w:t>
      </w:r>
      <w:proofErr w:type="gramEnd"/>
      <w:r>
        <w:rPr>
          <w:rFonts w:asciiTheme="minorEastAsia" w:hAnsiTheme="minorEastAsia" w:hint="eastAsia"/>
          <w:sz w:val="24"/>
          <w:szCs w:val="24"/>
        </w:rPr>
        <w:t>配合使用，</w:t>
      </w:r>
      <w:r w:rsidRPr="00022938">
        <w:rPr>
          <w:rFonts w:asciiTheme="minorEastAsia" w:hAnsiTheme="minorEastAsia" w:hint="eastAsia"/>
          <w:sz w:val="24"/>
          <w:szCs w:val="24"/>
        </w:rPr>
        <w:t>器械接口≥2个，</w:t>
      </w:r>
      <w:r w:rsidRPr="00024538">
        <w:rPr>
          <w:rFonts w:asciiTheme="minorEastAsia" w:hAnsiTheme="minorEastAsia" w:hint="eastAsia"/>
          <w:sz w:val="24"/>
          <w:szCs w:val="24"/>
        </w:rPr>
        <w:t>可采用预真空高温高压或低温等离子方式灭菌，反复使用；</w:t>
      </w:r>
      <w:bookmarkEnd w:id="6"/>
    </w:p>
    <w:p w:rsidR="00ED6FA0" w:rsidRPr="00E168EA" w:rsidRDefault="00ED6FA0" w:rsidP="00ED6FA0">
      <w:pPr>
        <w:spacing w:line="360" w:lineRule="auto"/>
        <w:rPr>
          <w:rFonts w:asciiTheme="minorEastAsia" w:hAnsiTheme="minorEastAsia"/>
          <w:b/>
          <w:bCs/>
          <w:sz w:val="24"/>
          <w:szCs w:val="24"/>
        </w:rPr>
      </w:pPr>
      <w:r w:rsidRPr="00E168EA">
        <w:rPr>
          <w:rFonts w:asciiTheme="minorEastAsia" w:hAnsiTheme="minorEastAsia"/>
          <w:b/>
          <w:bCs/>
          <w:sz w:val="24"/>
          <w:szCs w:val="24"/>
        </w:rPr>
        <w:t>3</w:t>
      </w:r>
      <w:r w:rsidRPr="00E168EA">
        <w:rPr>
          <w:rFonts w:asciiTheme="minorEastAsia" w:hAnsiTheme="minorEastAsia" w:hint="eastAsia"/>
          <w:b/>
          <w:bCs/>
          <w:sz w:val="24"/>
          <w:szCs w:val="24"/>
        </w:rPr>
        <w:t>、</w:t>
      </w:r>
      <w:proofErr w:type="gramStart"/>
      <w:r w:rsidRPr="00E168EA">
        <w:rPr>
          <w:rFonts w:asciiTheme="minorEastAsia" w:hAnsiTheme="minorEastAsia" w:hint="eastAsia"/>
          <w:b/>
          <w:bCs/>
          <w:sz w:val="24"/>
          <w:szCs w:val="24"/>
        </w:rPr>
        <w:t>封帽</w:t>
      </w:r>
      <w:proofErr w:type="gramEnd"/>
      <w:r w:rsidRPr="00E168EA">
        <w:rPr>
          <w:rFonts w:asciiTheme="minorEastAsia" w:hAnsiTheme="minorEastAsia" w:hint="eastAsia"/>
          <w:b/>
          <w:bCs/>
          <w:sz w:val="24"/>
          <w:szCs w:val="24"/>
        </w:rPr>
        <w:t xml:space="preserve"> </w:t>
      </w:r>
      <w:r w:rsidRPr="00E168EA">
        <w:rPr>
          <w:rFonts w:asciiTheme="minorEastAsia" w:hAnsiTheme="minorEastAsia"/>
          <w:b/>
          <w:bCs/>
          <w:sz w:val="24"/>
          <w:szCs w:val="24"/>
        </w:rPr>
        <w:t xml:space="preserve"> 300</w:t>
      </w:r>
      <w:r w:rsidRPr="00E168EA">
        <w:rPr>
          <w:rFonts w:asciiTheme="minorEastAsia" w:hAnsiTheme="minorEastAsia" w:hint="eastAsia"/>
          <w:b/>
          <w:bCs/>
          <w:sz w:val="24"/>
          <w:szCs w:val="24"/>
        </w:rPr>
        <w:t>个</w:t>
      </w:r>
    </w:p>
    <w:p w:rsidR="00ED6FA0" w:rsidRDefault="00ED6FA0" w:rsidP="00ED6FA0">
      <w:pPr>
        <w:spacing w:line="360" w:lineRule="auto"/>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sz w:val="24"/>
          <w:szCs w:val="24"/>
        </w:rPr>
        <w:t>.1</w:t>
      </w:r>
      <w:r>
        <w:rPr>
          <w:rFonts w:asciiTheme="minorEastAsia" w:hAnsiTheme="minorEastAsia" w:hint="eastAsia"/>
          <w:sz w:val="24"/>
          <w:szCs w:val="24"/>
        </w:rPr>
        <w:t>、纤维输尿管镜和膀胱</w:t>
      </w:r>
      <w:r w:rsidRPr="00677DB1">
        <w:rPr>
          <w:rFonts w:asciiTheme="minorEastAsia" w:hAnsiTheme="minorEastAsia" w:hint="eastAsia"/>
          <w:sz w:val="24"/>
          <w:szCs w:val="24"/>
        </w:rPr>
        <w:t>转向镜桥器械通</w:t>
      </w:r>
      <w:r>
        <w:rPr>
          <w:rFonts w:asciiTheme="minorEastAsia" w:hAnsiTheme="minorEastAsia" w:hint="eastAsia"/>
          <w:sz w:val="24"/>
          <w:szCs w:val="24"/>
        </w:rPr>
        <w:t>道</w:t>
      </w:r>
      <w:r w:rsidRPr="00677DB1">
        <w:rPr>
          <w:rFonts w:asciiTheme="minorEastAsia" w:hAnsiTheme="minorEastAsia" w:hint="eastAsia"/>
          <w:sz w:val="24"/>
          <w:szCs w:val="24"/>
        </w:rPr>
        <w:t>封帽，孔</w:t>
      </w:r>
      <w:r>
        <w:rPr>
          <w:rFonts w:asciiTheme="minorEastAsia" w:hAnsiTheme="minorEastAsia" w:hint="eastAsia"/>
          <w:sz w:val="24"/>
          <w:szCs w:val="24"/>
        </w:rPr>
        <w:t>径</w:t>
      </w:r>
      <w:r w:rsidRPr="003F525B">
        <w:rPr>
          <w:rFonts w:asciiTheme="minorEastAsia" w:hAnsiTheme="minorEastAsia" w:hint="eastAsia"/>
          <w:sz w:val="24"/>
          <w:szCs w:val="24"/>
        </w:rPr>
        <w:t>≤</w:t>
      </w:r>
      <w:r w:rsidRPr="00677DB1">
        <w:rPr>
          <w:rFonts w:asciiTheme="minorEastAsia" w:hAnsiTheme="minorEastAsia" w:hint="eastAsia"/>
          <w:sz w:val="24"/>
          <w:szCs w:val="24"/>
        </w:rPr>
        <w:t>0.8毫米（最大</w:t>
      </w:r>
      <w:r>
        <w:rPr>
          <w:rFonts w:asciiTheme="minorEastAsia" w:hAnsiTheme="minorEastAsia" w:hint="eastAsia"/>
          <w:sz w:val="24"/>
          <w:szCs w:val="24"/>
        </w:rPr>
        <w:t>可</w:t>
      </w:r>
      <w:r w:rsidRPr="00677DB1">
        <w:rPr>
          <w:rFonts w:asciiTheme="minorEastAsia" w:hAnsiTheme="minorEastAsia" w:hint="eastAsia"/>
          <w:sz w:val="24"/>
          <w:szCs w:val="24"/>
        </w:rPr>
        <w:t>穿过7Fr.</w:t>
      </w:r>
      <w:r>
        <w:rPr>
          <w:rFonts w:asciiTheme="minorEastAsia" w:hAnsiTheme="minorEastAsia" w:hint="eastAsia"/>
          <w:sz w:val="24"/>
          <w:szCs w:val="24"/>
        </w:rPr>
        <w:t>手术器械</w:t>
      </w:r>
      <w:r w:rsidRPr="00677DB1">
        <w:rPr>
          <w:rFonts w:asciiTheme="minorEastAsia" w:hAnsiTheme="minorEastAsia" w:hint="eastAsia"/>
          <w:sz w:val="24"/>
          <w:szCs w:val="24"/>
        </w:rPr>
        <w:t>）</w:t>
      </w:r>
      <w:r>
        <w:rPr>
          <w:rFonts w:asciiTheme="minorEastAsia" w:hAnsiTheme="minorEastAsia" w:hint="eastAsia"/>
          <w:sz w:val="24"/>
          <w:szCs w:val="24"/>
        </w:rPr>
        <w:t>，</w:t>
      </w:r>
      <w:r w:rsidRPr="00677DB1">
        <w:rPr>
          <w:rFonts w:asciiTheme="minorEastAsia" w:hAnsiTheme="minorEastAsia" w:hint="eastAsia"/>
          <w:sz w:val="24"/>
          <w:szCs w:val="24"/>
        </w:rPr>
        <w:t>可高温高压消毒</w:t>
      </w:r>
      <w:r>
        <w:rPr>
          <w:rFonts w:asciiTheme="minorEastAsia" w:hAnsiTheme="minorEastAsia" w:hint="eastAsia"/>
          <w:sz w:val="24"/>
          <w:szCs w:val="24"/>
        </w:rPr>
        <w:t>；</w:t>
      </w:r>
    </w:p>
    <w:p w:rsidR="00ED6FA0" w:rsidRDefault="00ED6FA0" w:rsidP="00ED6FA0">
      <w:pPr>
        <w:spacing w:line="360" w:lineRule="auto"/>
        <w:jc w:val="left"/>
        <w:rPr>
          <w:rFonts w:asciiTheme="minorEastAsia" w:hAnsiTheme="minorEastAsia"/>
          <w:b/>
          <w:bCs/>
          <w:sz w:val="24"/>
          <w:szCs w:val="24"/>
        </w:rPr>
      </w:pPr>
      <w:r w:rsidRPr="00AB41FA">
        <w:rPr>
          <w:rFonts w:asciiTheme="minorEastAsia" w:hAnsiTheme="minorEastAsia" w:hint="eastAsia"/>
          <w:b/>
          <w:bCs/>
          <w:sz w:val="24"/>
          <w:szCs w:val="24"/>
        </w:rPr>
        <w:t>4、预算：人民币伍拾万元（￥500000.00）</w:t>
      </w:r>
      <w:r>
        <w:rPr>
          <w:rFonts w:asciiTheme="minorEastAsia" w:hAnsiTheme="minorEastAsia" w:hint="eastAsia"/>
          <w:b/>
          <w:bCs/>
          <w:sz w:val="24"/>
          <w:szCs w:val="24"/>
        </w:rPr>
        <w:t>；</w:t>
      </w:r>
    </w:p>
    <w:p w:rsidR="00ED6FA0" w:rsidRDefault="00ED6FA0" w:rsidP="00ED6FA0">
      <w:pPr>
        <w:spacing w:line="360" w:lineRule="auto"/>
        <w:jc w:val="left"/>
        <w:rPr>
          <w:rFonts w:asciiTheme="minorEastAsia" w:hAnsiTheme="minorEastAsia"/>
          <w:b/>
          <w:bCs/>
          <w:sz w:val="24"/>
          <w:szCs w:val="24"/>
        </w:rPr>
      </w:pPr>
      <w:r>
        <w:rPr>
          <w:rFonts w:asciiTheme="minorEastAsia" w:hAnsiTheme="minorEastAsia" w:hint="eastAsia"/>
          <w:b/>
          <w:bCs/>
          <w:sz w:val="24"/>
          <w:szCs w:val="24"/>
        </w:rPr>
        <w:t>5、保修要求：</w:t>
      </w:r>
    </w:p>
    <w:p w:rsidR="00ED6FA0" w:rsidRPr="00AB41FA" w:rsidRDefault="00ED6FA0" w:rsidP="00ED6FA0">
      <w:pPr>
        <w:spacing w:line="360" w:lineRule="auto"/>
        <w:jc w:val="left"/>
        <w:rPr>
          <w:rFonts w:asciiTheme="minorEastAsia" w:hAnsiTheme="minorEastAsia"/>
          <w:sz w:val="24"/>
          <w:szCs w:val="24"/>
        </w:rPr>
      </w:pPr>
      <w:r w:rsidRPr="00AB41FA">
        <w:rPr>
          <w:rFonts w:asciiTheme="minorEastAsia" w:hAnsiTheme="minorEastAsia" w:hint="eastAsia"/>
          <w:sz w:val="24"/>
          <w:szCs w:val="24"/>
        </w:rPr>
        <w:t>※5</w:t>
      </w:r>
      <w:r w:rsidRPr="00AB41FA">
        <w:rPr>
          <w:rFonts w:asciiTheme="minorEastAsia" w:hAnsiTheme="minorEastAsia"/>
          <w:sz w:val="24"/>
          <w:szCs w:val="24"/>
        </w:rPr>
        <w:t>.1</w:t>
      </w:r>
      <w:r>
        <w:rPr>
          <w:rFonts w:asciiTheme="minorEastAsia" w:hAnsiTheme="minorEastAsia" w:hint="eastAsia"/>
          <w:sz w:val="24"/>
          <w:szCs w:val="24"/>
        </w:rPr>
        <w:t>、</w:t>
      </w:r>
      <w:r w:rsidRPr="00AB41FA">
        <w:rPr>
          <w:rFonts w:asciiTheme="minorEastAsia" w:hAnsiTheme="minorEastAsia" w:hint="eastAsia"/>
          <w:sz w:val="24"/>
          <w:szCs w:val="24"/>
        </w:rPr>
        <w:t>内窥镜保修时间</w:t>
      </w:r>
      <w:r w:rsidRPr="007C05D1">
        <w:rPr>
          <w:rFonts w:asciiTheme="minorEastAsia" w:hAnsiTheme="minorEastAsia" w:hint="eastAsia"/>
          <w:sz w:val="24"/>
          <w:szCs w:val="24"/>
        </w:rPr>
        <w:t>≥</w:t>
      </w:r>
      <w:r w:rsidRPr="00AB41FA">
        <w:rPr>
          <w:rFonts w:asciiTheme="minorEastAsia" w:hAnsiTheme="minorEastAsia" w:hint="eastAsia"/>
          <w:sz w:val="24"/>
          <w:szCs w:val="24"/>
        </w:rPr>
        <w:t>2年</w:t>
      </w:r>
      <w:r>
        <w:rPr>
          <w:rFonts w:asciiTheme="minorEastAsia" w:hAnsiTheme="minorEastAsia" w:hint="eastAsia"/>
          <w:sz w:val="24"/>
          <w:szCs w:val="24"/>
        </w:rPr>
        <w:t>；</w:t>
      </w:r>
    </w:p>
    <w:p w:rsidR="00ED6FA0" w:rsidRDefault="00ED6FA0" w:rsidP="00ED6FA0">
      <w:pPr>
        <w:spacing w:line="360" w:lineRule="auto"/>
        <w:jc w:val="left"/>
        <w:rPr>
          <w:rFonts w:asciiTheme="minorEastAsia" w:hAnsiTheme="minorEastAsia"/>
          <w:sz w:val="24"/>
          <w:szCs w:val="24"/>
        </w:rPr>
      </w:pPr>
      <w:r w:rsidRPr="00AB41FA">
        <w:rPr>
          <w:rFonts w:asciiTheme="minorEastAsia" w:hAnsiTheme="minorEastAsia" w:hint="eastAsia"/>
          <w:sz w:val="24"/>
          <w:szCs w:val="24"/>
        </w:rPr>
        <w:t>※5.</w:t>
      </w:r>
      <w:r>
        <w:rPr>
          <w:rFonts w:asciiTheme="minorEastAsia" w:hAnsiTheme="minorEastAsia"/>
          <w:sz w:val="24"/>
          <w:szCs w:val="24"/>
        </w:rPr>
        <w:t>2</w:t>
      </w:r>
      <w:r>
        <w:rPr>
          <w:rFonts w:asciiTheme="minorEastAsia" w:hAnsiTheme="minorEastAsia" w:hint="eastAsia"/>
          <w:sz w:val="24"/>
          <w:szCs w:val="24"/>
        </w:rPr>
        <w:t>、</w:t>
      </w:r>
      <w:r w:rsidRPr="00AB41FA">
        <w:rPr>
          <w:rFonts w:asciiTheme="minorEastAsia" w:hAnsiTheme="minorEastAsia" w:hint="eastAsia"/>
          <w:sz w:val="24"/>
          <w:szCs w:val="24"/>
        </w:rPr>
        <w:t>内窥镜</w:t>
      </w:r>
      <w:r>
        <w:rPr>
          <w:rFonts w:asciiTheme="minorEastAsia" w:hAnsiTheme="minorEastAsia" w:hint="eastAsia"/>
          <w:sz w:val="24"/>
          <w:szCs w:val="24"/>
        </w:rPr>
        <w:t>配件</w:t>
      </w:r>
      <w:r w:rsidRPr="007C05D1">
        <w:rPr>
          <w:rFonts w:asciiTheme="minorEastAsia" w:hAnsiTheme="minorEastAsia" w:hint="eastAsia"/>
          <w:sz w:val="24"/>
          <w:szCs w:val="24"/>
        </w:rPr>
        <w:t>≥</w:t>
      </w:r>
      <w:r>
        <w:rPr>
          <w:rFonts w:asciiTheme="minorEastAsia" w:hAnsiTheme="minorEastAsia"/>
          <w:sz w:val="24"/>
          <w:szCs w:val="24"/>
        </w:rPr>
        <w:t>5</w:t>
      </w:r>
      <w:r w:rsidRPr="00AB41FA">
        <w:rPr>
          <w:rFonts w:asciiTheme="minorEastAsia" w:hAnsiTheme="minorEastAsia" w:hint="eastAsia"/>
          <w:sz w:val="24"/>
          <w:szCs w:val="24"/>
        </w:rPr>
        <w:t>年</w:t>
      </w:r>
      <w:r>
        <w:rPr>
          <w:rFonts w:asciiTheme="minorEastAsia" w:hAnsiTheme="minorEastAsia" w:hint="eastAsia"/>
          <w:sz w:val="24"/>
          <w:szCs w:val="24"/>
        </w:rPr>
        <w:t>（</w:t>
      </w:r>
      <w:proofErr w:type="gramStart"/>
      <w:r>
        <w:rPr>
          <w:rFonts w:asciiTheme="minorEastAsia" w:hAnsiTheme="minorEastAsia" w:hint="eastAsia"/>
          <w:sz w:val="24"/>
          <w:szCs w:val="24"/>
        </w:rPr>
        <w:t>含</w:t>
      </w:r>
      <w:r w:rsidRPr="00AB41FA">
        <w:rPr>
          <w:rFonts w:asciiTheme="minorEastAsia" w:hAnsiTheme="minorEastAsia" w:hint="eastAsia"/>
          <w:sz w:val="24"/>
          <w:szCs w:val="24"/>
        </w:rPr>
        <w:t>镜鞘</w:t>
      </w:r>
      <w:proofErr w:type="gramEnd"/>
      <w:r w:rsidRPr="00AB41FA">
        <w:rPr>
          <w:rFonts w:asciiTheme="minorEastAsia" w:hAnsiTheme="minorEastAsia" w:hint="eastAsia"/>
          <w:sz w:val="24"/>
          <w:szCs w:val="24"/>
        </w:rPr>
        <w:t>、闭孔器、转向镜桥</w:t>
      </w:r>
      <w:r>
        <w:rPr>
          <w:rFonts w:asciiTheme="minorEastAsia" w:hAnsiTheme="minorEastAsia" w:hint="eastAsia"/>
          <w:sz w:val="24"/>
          <w:szCs w:val="24"/>
        </w:rPr>
        <w:t>）；</w:t>
      </w:r>
    </w:p>
    <w:p w:rsidR="00ED6FA0" w:rsidRDefault="00ED6FA0" w:rsidP="00ED6FA0">
      <w:pPr>
        <w:spacing w:line="360" w:lineRule="auto"/>
        <w:jc w:val="left"/>
        <w:rPr>
          <w:rFonts w:asciiTheme="minorEastAsia" w:hAnsiTheme="minorEastAsia"/>
          <w:b/>
          <w:bCs/>
          <w:sz w:val="24"/>
          <w:szCs w:val="24"/>
        </w:rPr>
      </w:pPr>
      <w:r w:rsidRPr="00EC1F89">
        <w:rPr>
          <w:rFonts w:asciiTheme="minorEastAsia" w:hAnsiTheme="minorEastAsia" w:hint="eastAsia"/>
          <w:b/>
          <w:bCs/>
          <w:sz w:val="24"/>
          <w:szCs w:val="24"/>
        </w:rPr>
        <w:t>6、交货时间：</w:t>
      </w:r>
    </w:p>
    <w:p w:rsidR="00C24F8B" w:rsidRDefault="00ED6FA0" w:rsidP="00ED6FA0">
      <w:pPr>
        <w:pStyle w:val="aa"/>
        <w:spacing w:before="0" w:beforeAutospacing="0" w:after="0" w:afterAutospacing="0" w:line="360" w:lineRule="exact"/>
        <w:ind w:leftChars="135" w:left="283" w:firstLineChars="200" w:firstLine="482"/>
        <w:rPr>
          <w:rFonts w:ascii="宋体" w:hAnsi="宋体"/>
          <w:sz w:val="21"/>
          <w:szCs w:val="21"/>
        </w:rPr>
      </w:pPr>
      <w:r>
        <w:rPr>
          <w:rFonts w:asciiTheme="minorEastAsia" w:hAnsiTheme="minorEastAsia" w:hint="eastAsia"/>
          <w:b/>
          <w:bCs/>
        </w:rPr>
        <w:t>6</w:t>
      </w:r>
      <w:r>
        <w:rPr>
          <w:rFonts w:asciiTheme="minorEastAsia" w:hAnsiTheme="minorEastAsia"/>
          <w:b/>
          <w:bCs/>
        </w:rPr>
        <w:t>.1</w:t>
      </w:r>
      <w:r>
        <w:rPr>
          <w:rFonts w:asciiTheme="minorEastAsia" w:hAnsiTheme="minorEastAsia" w:hint="eastAsia"/>
          <w:b/>
          <w:bCs/>
        </w:rPr>
        <w:t>、</w:t>
      </w:r>
      <w:r w:rsidRPr="00EC1F89">
        <w:rPr>
          <w:rFonts w:asciiTheme="minorEastAsia" w:hAnsiTheme="minorEastAsia" w:hint="eastAsia"/>
        </w:rPr>
        <w:t>签订合同后1</w:t>
      </w:r>
      <w:r w:rsidRPr="00EC1F89">
        <w:rPr>
          <w:rFonts w:asciiTheme="minorEastAsia" w:hAnsiTheme="minorEastAsia"/>
        </w:rPr>
        <w:t>5</w:t>
      </w:r>
      <w:r w:rsidRPr="00EC1F89">
        <w:rPr>
          <w:rFonts w:asciiTheme="minorEastAsia" w:hAnsiTheme="minorEastAsia" w:hint="eastAsia"/>
        </w:rPr>
        <w:t>个工作日内</w:t>
      </w:r>
      <w:r>
        <w:rPr>
          <w:rFonts w:asciiTheme="minorEastAsia" w:hAnsiTheme="minorEastAsia" w:hint="eastAsia"/>
        </w:rPr>
        <w:t>；</w:t>
      </w: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F5089C">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F5089C">
        <w:rPr>
          <w:rFonts w:asciiTheme="minorEastAsia" w:eastAsiaTheme="minorEastAsia" w:hAnsiTheme="minorEastAsia" w:hint="eastAsia"/>
          <w:szCs w:val="21"/>
        </w:rPr>
        <w:t>12</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F5089C">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F5089C">
        <w:rPr>
          <w:rFonts w:asciiTheme="minorEastAsia" w:eastAsiaTheme="minorEastAsia" w:hAnsiTheme="minorEastAsia" w:hint="eastAsia"/>
          <w:szCs w:val="21"/>
        </w:rPr>
        <w:t>12</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F5089C">
        <w:rPr>
          <w:rFonts w:asciiTheme="minorEastAsia" w:eastAsiaTheme="minorEastAsia" w:hAnsiTheme="minorEastAsia" w:hint="eastAsia"/>
          <w:szCs w:val="21"/>
        </w:rPr>
        <w:t>5</w:t>
      </w:r>
      <w:r w:rsidR="00065597" w:rsidRPr="00196FAE">
        <w:rPr>
          <w:rFonts w:asciiTheme="minorEastAsia" w:eastAsiaTheme="minorEastAsia" w:hAnsiTheme="minorEastAsia" w:hint="eastAsia"/>
          <w:szCs w:val="21"/>
        </w:rPr>
        <w:t>月</w:t>
      </w:r>
      <w:r w:rsidR="00F5089C">
        <w:rPr>
          <w:rFonts w:asciiTheme="minorEastAsia" w:eastAsiaTheme="minorEastAsia" w:hAnsiTheme="minorEastAsia" w:hint="eastAsia"/>
          <w:szCs w:val="21"/>
        </w:rPr>
        <w:t>13</w:t>
      </w:r>
      <w:bookmarkStart w:id="7" w:name="_GoBack"/>
      <w:bookmarkEnd w:id="7"/>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lastRenderedPageBreak/>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w:t>
      </w:r>
      <w:r>
        <w:rPr>
          <w:rFonts w:ascii="宋体" w:hAnsi="宋体" w:hint="eastAsia"/>
          <w:sz w:val="24"/>
        </w:rPr>
        <w:lastRenderedPageBreak/>
        <w:t>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89B" w:rsidRDefault="009F189B" w:rsidP="00C35CAB">
      <w:r>
        <w:separator/>
      </w:r>
    </w:p>
  </w:endnote>
  <w:endnote w:type="continuationSeparator" w:id="0">
    <w:p w:rsidR="009F189B" w:rsidRDefault="009F189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Light">
    <w:altName w:val="Arial Unicode MS"/>
    <w:charset w:val="86"/>
    <w:family w:val="swiss"/>
    <w:pitch w:val="variable"/>
    <w:sig w:usb0="00000000" w:usb1="2ACF0010" w:usb2="00000016" w:usb3="00000000" w:csb0="0004001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89B" w:rsidRDefault="009F189B" w:rsidP="00C35CAB">
      <w:r>
        <w:separator/>
      </w:r>
    </w:p>
  </w:footnote>
  <w:footnote w:type="continuationSeparator" w:id="0">
    <w:p w:rsidR="009F189B" w:rsidRDefault="009F189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9"/>
  </w:num>
  <w:num w:numId="3">
    <w:abstractNumId w:val="8"/>
  </w:num>
  <w:num w:numId="4">
    <w:abstractNumId w:val="6"/>
  </w:num>
  <w:num w:numId="5">
    <w:abstractNumId w:val="5"/>
  </w:num>
  <w:num w:numId="6">
    <w:abstractNumId w:val="1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48C1"/>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0068C"/>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E6D8E"/>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60E7"/>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189B"/>
    <w:rsid w:val="009F5264"/>
    <w:rsid w:val="00A01AB4"/>
    <w:rsid w:val="00A01D7E"/>
    <w:rsid w:val="00A020A5"/>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D6FA0"/>
    <w:rsid w:val="00EE0C1D"/>
    <w:rsid w:val="00EE1D44"/>
    <w:rsid w:val="00EE5D2A"/>
    <w:rsid w:val="00EF76E6"/>
    <w:rsid w:val="00F03EA7"/>
    <w:rsid w:val="00F062A4"/>
    <w:rsid w:val="00F149E7"/>
    <w:rsid w:val="00F23831"/>
    <w:rsid w:val="00F2518A"/>
    <w:rsid w:val="00F25A8A"/>
    <w:rsid w:val="00F32BF5"/>
    <w:rsid w:val="00F35D1C"/>
    <w:rsid w:val="00F42AD6"/>
    <w:rsid w:val="00F5089C"/>
    <w:rsid w:val="00F53A42"/>
    <w:rsid w:val="00F55128"/>
    <w:rsid w:val="00F61F2D"/>
    <w:rsid w:val="00F651EA"/>
    <w:rsid w:val="00F85041"/>
    <w:rsid w:val="00F94421"/>
    <w:rsid w:val="00FA1DDE"/>
    <w:rsid w:val="00FB3E6C"/>
    <w:rsid w:val="00FB76B5"/>
    <w:rsid w:val="00FE0D99"/>
    <w:rsid w:val="00FE2E2D"/>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909907-FEB8-4403-B2D2-5DDF4E0EB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787</Words>
  <Characters>4487</Characters>
  <Application>Microsoft Office Word</Application>
  <DocSecurity>0</DocSecurity>
  <Lines>37</Lines>
  <Paragraphs>10</Paragraphs>
  <ScaleCrop>false</ScaleCrop>
  <Company/>
  <LinksUpToDate>false</LinksUpToDate>
  <CharactersWithSpaces>5264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20</cp:revision>
  <cp:lastPrinted>2015-07-01T23:52:00Z</cp:lastPrinted>
  <dcterms:created xsi:type="dcterms:W3CDTF">2021-03-18T02:48:00Z</dcterms:created>
  <dcterms:modified xsi:type="dcterms:W3CDTF">2021-05-08T06:09:00Z</dcterms:modified>
</cp:coreProperties>
</file>