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AA55F4" w:rsidRDefault="00525709" w:rsidP="004D7505">
      <w:pPr>
        <w:snapToGrid w:val="0"/>
        <w:spacing w:line="360" w:lineRule="auto"/>
        <w:jc w:val="left"/>
        <w:rPr>
          <w:rFonts w:ascii="ˎ̥" w:hAnsi="ˎ̥"/>
          <w:color w:val="000000"/>
          <w:szCs w:val="21"/>
        </w:rPr>
      </w:pPr>
      <w:r>
        <w:rPr>
          <w:rFonts w:ascii="ˎ̥" w:hAnsi="ˎ̥" w:hint="eastAsia"/>
          <w:color w:val="000000"/>
          <w:szCs w:val="21"/>
        </w:rPr>
        <w:t>一、</w:t>
      </w:r>
      <w:r w:rsidR="00752A13">
        <w:rPr>
          <w:rFonts w:ascii="ˎ̥" w:hAnsi="ˎ̥" w:hint="eastAsia"/>
          <w:color w:val="000000"/>
          <w:szCs w:val="21"/>
        </w:rPr>
        <w:t>为满足临床科室需求，设备处拟对进行</w:t>
      </w:r>
      <w:r w:rsidR="007E7FA1" w:rsidRPr="007E7FA1">
        <w:rPr>
          <w:rFonts w:ascii="ˎ̥" w:hAnsi="ˎ̥" w:hint="eastAsia"/>
          <w:color w:val="000000"/>
          <w:szCs w:val="21"/>
        </w:rPr>
        <w:t>实时荧光定量</w:t>
      </w:r>
      <w:r w:rsidR="007E7FA1" w:rsidRPr="007E7FA1">
        <w:rPr>
          <w:rFonts w:ascii="ˎ̥" w:hAnsi="ˎ̥" w:hint="eastAsia"/>
          <w:color w:val="000000"/>
          <w:szCs w:val="21"/>
        </w:rPr>
        <w:t>PCR</w:t>
      </w:r>
      <w:r w:rsidR="007E7FA1" w:rsidRPr="007E7FA1">
        <w:rPr>
          <w:rFonts w:ascii="ˎ̥" w:hAnsi="ˎ̥" w:hint="eastAsia"/>
          <w:color w:val="000000"/>
          <w:szCs w:val="21"/>
        </w:rPr>
        <w:t>仪</w:t>
      </w:r>
      <w:r w:rsidR="000B0F10">
        <w:rPr>
          <w:rFonts w:ascii="ˎ̥" w:hAnsi="ˎ̥" w:hint="eastAsia"/>
          <w:color w:val="000000"/>
          <w:szCs w:val="21"/>
        </w:rPr>
        <w:t>院内招标</w:t>
      </w:r>
      <w:r w:rsidR="00752A13">
        <w:rPr>
          <w:rFonts w:ascii="ˎ̥" w:hAnsi="ˎ̥" w:hint="eastAsia"/>
          <w:color w:val="000000"/>
          <w:szCs w:val="21"/>
        </w:rPr>
        <w:t>采购，</w:t>
      </w:r>
      <w:r w:rsidR="007C4219">
        <w:rPr>
          <w:rFonts w:ascii="ˎ̥" w:hAnsi="ˎ̥" w:hint="eastAsia"/>
          <w:color w:val="000000"/>
          <w:szCs w:val="21"/>
        </w:rPr>
        <w:t>采购项目内容及</w:t>
      </w:r>
      <w:r w:rsidR="00AA55F4">
        <w:rPr>
          <w:rFonts w:ascii="ˎ̥" w:hAnsi="ˎ̥" w:hint="eastAsia"/>
          <w:color w:val="000000"/>
          <w:szCs w:val="21"/>
        </w:rPr>
        <w:t>参数</w:t>
      </w:r>
      <w:r w:rsidR="00DE281A" w:rsidRPr="00B22FB3">
        <w:rPr>
          <w:rFonts w:ascii="ˎ̥" w:hAnsi="ˎ̥" w:hint="eastAsia"/>
          <w:color w:val="000000"/>
          <w:szCs w:val="21"/>
        </w:rPr>
        <w:t>：</w:t>
      </w:r>
    </w:p>
    <w:p w:rsidR="006A5D3B" w:rsidRPr="00B00045" w:rsidRDefault="006A5D3B" w:rsidP="006A5D3B">
      <w:pPr>
        <w:spacing w:line="300" w:lineRule="auto"/>
        <w:ind w:left="482" w:hangingChars="200" w:hanging="482"/>
        <w:jc w:val="left"/>
        <w:rPr>
          <w:rFonts w:eastAsia="仿宋_GB2312"/>
          <w:sz w:val="24"/>
        </w:rPr>
      </w:pPr>
      <w:r w:rsidRPr="00B00045">
        <w:rPr>
          <w:rFonts w:eastAsia="仿宋_GB2312"/>
          <w:b/>
          <w:sz w:val="24"/>
        </w:rPr>
        <w:t>技术参数</w:t>
      </w:r>
      <w:r w:rsidRPr="00B00045">
        <w:rPr>
          <w:rFonts w:eastAsia="仿宋_GB2312"/>
          <w:sz w:val="24"/>
        </w:rPr>
        <w:t>：</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.1</w:t>
      </w:r>
      <w:r w:rsidRPr="007D08D0">
        <w:rPr>
          <w:rFonts w:ascii="Calibri" w:hAnsi="Calibri" w:hint="eastAsia"/>
          <w:sz w:val="24"/>
        </w:rPr>
        <w:t>可同时检测≥</w:t>
      </w:r>
      <w:r w:rsidRPr="007D08D0">
        <w:rPr>
          <w:rFonts w:ascii="Calibri" w:hAnsi="Calibri" w:hint="eastAsia"/>
          <w:sz w:val="24"/>
        </w:rPr>
        <w:t>5</w:t>
      </w:r>
      <w:r w:rsidRPr="007D08D0">
        <w:rPr>
          <w:rFonts w:ascii="Calibri" w:hAnsi="Calibri" w:hint="eastAsia"/>
          <w:sz w:val="24"/>
        </w:rPr>
        <w:t>色荧光，可进行多重</w:t>
      </w:r>
      <w:r w:rsidRPr="007D08D0">
        <w:rPr>
          <w:rFonts w:ascii="Calibri" w:hAnsi="Calibri" w:hint="eastAsia"/>
          <w:sz w:val="24"/>
        </w:rPr>
        <w:t>PCR</w:t>
      </w:r>
      <w:r w:rsidRPr="007D08D0">
        <w:rPr>
          <w:rFonts w:ascii="Calibri" w:hAnsi="Calibri" w:hint="eastAsia"/>
          <w:sz w:val="24"/>
        </w:rPr>
        <w:t>检测。</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.2 </w:t>
      </w:r>
      <w:r w:rsidRPr="007D08D0">
        <w:rPr>
          <w:rFonts w:ascii="Calibri" w:hAnsi="Calibri" w:hint="eastAsia"/>
          <w:sz w:val="24"/>
        </w:rPr>
        <w:t>激发光源：卤钨灯，使用寿命≥</w:t>
      </w:r>
      <w:r w:rsidRPr="007D08D0">
        <w:rPr>
          <w:rFonts w:ascii="Calibri" w:hAnsi="Calibri" w:hint="eastAsia"/>
          <w:sz w:val="24"/>
        </w:rPr>
        <w:t>2000</w:t>
      </w:r>
      <w:r w:rsidRPr="007D08D0">
        <w:rPr>
          <w:rFonts w:ascii="Calibri" w:hAnsi="Calibri" w:hint="eastAsia"/>
          <w:sz w:val="24"/>
        </w:rPr>
        <w:t>小时以上，具备光源强度监测功能。</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hint="eastAsia"/>
          <w:sz w:val="24"/>
        </w:rPr>
        <w:t>*</w:t>
      </w:r>
      <w:r w:rsidRPr="007D08D0">
        <w:rPr>
          <w:rFonts w:ascii="Calibri" w:hAnsi="Calibri"/>
          <w:sz w:val="24"/>
        </w:rPr>
        <w:t>1</w:t>
      </w:r>
      <w:r w:rsidRPr="007D08D0">
        <w:rPr>
          <w:rFonts w:ascii="Calibri" w:hAnsi="Calibri" w:hint="eastAsia"/>
          <w:sz w:val="24"/>
        </w:rPr>
        <w:t xml:space="preserve">.3 </w:t>
      </w:r>
      <w:r w:rsidRPr="007D08D0">
        <w:rPr>
          <w:rFonts w:ascii="Calibri" w:hAnsi="Calibri" w:hint="eastAsia"/>
          <w:sz w:val="24"/>
        </w:rPr>
        <w:t>检测器：制冷</w:t>
      </w:r>
      <w:r w:rsidRPr="007D08D0">
        <w:rPr>
          <w:rFonts w:ascii="Calibri" w:hAnsi="Calibri" w:hint="eastAsia"/>
          <w:sz w:val="24"/>
        </w:rPr>
        <w:t>CCD</w:t>
      </w:r>
      <w:r w:rsidRPr="007D08D0">
        <w:rPr>
          <w:rFonts w:ascii="Calibri" w:hAnsi="Calibri" w:hint="eastAsia"/>
          <w:sz w:val="24"/>
        </w:rPr>
        <w:t>成像，</w:t>
      </w:r>
      <w:r w:rsidRPr="007D08D0">
        <w:rPr>
          <w:rFonts w:ascii="Calibri" w:hAnsi="Calibri" w:hint="eastAsia"/>
          <w:sz w:val="24"/>
        </w:rPr>
        <w:t>9</w:t>
      </w:r>
      <w:r w:rsidRPr="007D08D0">
        <w:rPr>
          <w:rFonts w:ascii="Calibri" w:hAnsi="Calibri"/>
          <w:sz w:val="24"/>
        </w:rPr>
        <w:t>6</w:t>
      </w:r>
      <w:r w:rsidRPr="007D08D0">
        <w:rPr>
          <w:rFonts w:ascii="Calibri" w:hAnsi="Calibri" w:hint="eastAsia"/>
          <w:sz w:val="24"/>
        </w:rPr>
        <w:t>孔样品同时检测。</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.4 </w:t>
      </w:r>
      <w:r w:rsidRPr="007D08D0">
        <w:rPr>
          <w:rFonts w:ascii="Calibri" w:hAnsi="Calibri" w:hint="eastAsia"/>
          <w:sz w:val="24"/>
        </w:rPr>
        <w:t>温度控制系统：半导体控温，</w:t>
      </w:r>
      <w:r w:rsidRPr="007D08D0">
        <w:rPr>
          <w:rFonts w:ascii="Calibri" w:hAnsi="Calibri" w:hint="eastAsia"/>
          <w:sz w:val="24"/>
        </w:rPr>
        <w:t xml:space="preserve"> </w:t>
      </w:r>
      <w:r w:rsidRPr="007D08D0">
        <w:rPr>
          <w:rFonts w:ascii="Calibri" w:hAnsi="Calibri" w:hint="eastAsia"/>
          <w:sz w:val="24"/>
        </w:rPr>
        <w:t>适配</w:t>
      </w:r>
      <w:r w:rsidRPr="007D08D0">
        <w:rPr>
          <w:rFonts w:ascii="Calibri" w:hAnsi="Calibri" w:hint="eastAsia"/>
          <w:sz w:val="24"/>
        </w:rPr>
        <w:t>0</w:t>
      </w:r>
      <w:r w:rsidRPr="007D08D0">
        <w:rPr>
          <w:rFonts w:ascii="Calibri" w:hAnsi="Calibri"/>
          <w:sz w:val="24"/>
        </w:rPr>
        <w:t>.2</w:t>
      </w:r>
      <w:r w:rsidRPr="007D08D0">
        <w:rPr>
          <w:rFonts w:ascii="Calibri" w:hAnsi="Calibri" w:hint="eastAsia"/>
          <w:sz w:val="24"/>
        </w:rPr>
        <w:t>ml</w:t>
      </w:r>
      <w:r w:rsidRPr="007D08D0">
        <w:rPr>
          <w:rFonts w:ascii="Calibri" w:hAnsi="Calibri"/>
          <w:sz w:val="24"/>
        </w:rPr>
        <w:t xml:space="preserve"> 8</w:t>
      </w:r>
      <w:r w:rsidRPr="007D08D0">
        <w:rPr>
          <w:rFonts w:ascii="Calibri" w:hAnsi="Calibri" w:hint="eastAsia"/>
          <w:sz w:val="24"/>
        </w:rPr>
        <w:t>联排管及</w:t>
      </w:r>
      <w:r w:rsidRPr="007D08D0">
        <w:rPr>
          <w:rFonts w:ascii="Calibri" w:hAnsi="Calibri" w:hint="eastAsia"/>
          <w:sz w:val="24"/>
        </w:rPr>
        <w:t>96</w:t>
      </w:r>
      <w:r w:rsidRPr="007D08D0">
        <w:rPr>
          <w:rFonts w:ascii="Calibri" w:hAnsi="Calibri"/>
          <w:sz w:val="24"/>
        </w:rPr>
        <w:t>PCR</w:t>
      </w:r>
      <w:r w:rsidRPr="007D08D0">
        <w:rPr>
          <w:rFonts w:ascii="Calibri" w:hAnsi="Calibri" w:hint="eastAsia"/>
          <w:sz w:val="24"/>
        </w:rPr>
        <w:t>板。</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5 </w:t>
      </w:r>
      <w:r w:rsidRPr="007D08D0">
        <w:rPr>
          <w:rFonts w:ascii="Calibri" w:hAnsi="Calibri" w:hint="eastAsia"/>
          <w:sz w:val="24"/>
        </w:rPr>
        <w:t>温度准确性≤±</w:t>
      </w:r>
      <w:r w:rsidRPr="007D08D0">
        <w:rPr>
          <w:rFonts w:ascii="Calibri" w:hAnsi="Calibri" w:hint="eastAsia"/>
          <w:sz w:val="24"/>
        </w:rPr>
        <w:t>0.1</w:t>
      </w:r>
      <w:r w:rsidRPr="007D08D0">
        <w:rPr>
          <w:rFonts w:ascii="Calibri" w:hAnsi="Calibri" w:hint="eastAsia"/>
          <w:sz w:val="24"/>
        </w:rPr>
        <w:t>℃（</w:t>
      </w:r>
      <w:r w:rsidRPr="007D08D0">
        <w:rPr>
          <w:rFonts w:ascii="Calibri" w:hAnsi="Calibri" w:hint="eastAsia"/>
          <w:sz w:val="24"/>
        </w:rPr>
        <w:t>35</w:t>
      </w:r>
      <w:r w:rsidRPr="007D08D0">
        <w:rPr>
          <w:rFonts w:ascii="Calibri" w:hAnsi="Calibri" w:hint="eastAsia"/>
          <w:sz w:val="24"/>
        </w:rPr>
        <w:t>℃‐</w:t>
      </w:r>
      <w:r w:rsidRPr="007D08D0">
        <w:rPr>
          <w:rFonts w:ascii="Calibri" w:hAnsi="Calibri" w:hint="eastAsia"/>
          <w:sz w:val="24"/>
        </w:rPr>
        <w:t>95</w:t>
      </w:r>
      <w:r w:rsidRPr="007D08D0">
        <w:rPr>
          <w:rFonts w:ascii="Calibri" w:hAnsi="Calibri" w:hint="eastAsia"/>
          <w:sz w:val="24"/>
        </w:rPr>
        <w:t>℃范围内），提供国家机构检测证明。</w:t>
      </w:r>
    </w:p>
    <w:p w:rsidR="006A5D3B" w:rsidRPr="007D08D0" w:rsidRDefault="006A5D3B" w:rsidP="006A5D3B">
      <w:pPr>
        <w:spacing w:after="160" w:line="360" w:lineRule="auto"/>
        <w:rPr>
          <w:rFonts w:ascii="Calibri" w:hAnsi="Calibri"/>
          <w:sz w:val="24"/>
        </w:rPr>
      </w:pPr>
      <w:r w:rsidRPr="007D08D0">
        <w:rPr>
          <w:rFonts w:ascii="Calibri" w:hAnsi="Calibri" w:hint="eastAsia"/>
          <w:sz w:val="24"/>
        </w:rPr>
        <w:t>*</w:t>
      </w:r>
      <w:r w:rsidRPr="007D08D0">
        <w:rPr>
          <w:rFonts w:ascii="Calibri" w:hAnsi="Calibri"/>
          <w:sz w:val="24"/>
        </w:rPr>
        <w:t>1</w:t>
      </w:r>
      <w:r w:rsidRPr="007D08D0">
        <w:rPr>
          <w:rFonts w:ascii="Calibri" w:hAnsi="Calibri" w:hint="eastAsia"/>
          <w:sz w:val="24"/>
        </w:rPr>
        <w:t xml:space="preserve">.6 </w:t>
      </w:r>
      <w:r w:rsidRPr="007D08D0">
        <w:rPr>
          <w:rFonts w:ascii="Calibri" w:hAnsi="Calibri" w:hint="eastAsia"/>
          <w:sz w:val="24"/>
        </w:rPr>
        <w:t>温度控制范围：≥</w:t>
      </w:r>
      <w:r w:rsidRPr="007D08D0">
        <w:rPr>
          <w:rFonts w:ascii="Calibri" w:hAnsi="Calibri" w:hint="eastAsia"/>
          <w:sz w:val="24"/>
        </w:rPr>
        <w:t>10</w:t>
      </w:r>
      <w:r w:rsidRPr="007D08D0">
        <w:rPr>
          <w:rFonts w:ascii="Calibri" w:hAnsi="Calibri" w:hint="eastAsia"/>
          <w:sz w:val="24"/>
        </w:rPr>
        <w:t>℃～</w:t>
      </w:r>
      <w:r w:rsidRPr="007D08D0">
        <w:rPr>
          <w:rFonts w:ascii="Calibri" w:hAnsi="Calibri" w:hint="eastAsia"/>
          <w:sz w:val="24"/>
        </w:rPr>
        <w:t>94</w:t>
      </w:r>
      <w:r w:rsidRPr="007D08D0">
        <w:rPr>
          <w:rFonts w:ascii="Calibri" w:hAnsi="Calibri" w:hint="eastAsia"/>
          <w:sz w:val="24"/>
        </w:rPr>
        <w:t>℃</w:t>
      </w:r>
      <w:r w:rsidRPr="007D08D0">
        <w:rPr>
          <w:rFonts w:ascii="Calibri" w:hAnsi="Calibri"/>
          <w:sz w:val="24"/>
        </w:rPr>
        <w:t>;</w:t>
      </w:r>
      <w:r w:rsidRPr="007D08D0">
        <w:rPr>
          <w:rFonts w:ascii="Calibri" w:hAnsi="Calibri" w:hint="eastAsia"/>
          <w:sz w:val="24"/>
        </w:rPr>
        <w:t>。</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.7 </w:t>
      </w:r>
      <w:r w:rsidRPr="007D08D0">
        <w:rPr>
          <w:rFonts w:ascii="Calibri" w:hAnsi="Calibri" w:hint="eastAsia"/>
          <w:sz w:val="24"/>
        </w:rPr>
        <w:t>动力学线性范围：≥</w:t>
      </w:r>
      <w:r w:rsidRPr="007D08D0">
        <w:rPr>
          <w:rFonts w:ascii="Calibri" w:hAnsi="Calibri" w:hint="eastAsia"/>
          <w:sz w:val="24"/>
        </w:rPr>
        <w:t>9</w:t>
      </w:r>
      <w:r w:rsidRPr="007D08D0">
        <w:rPr>
          <w:rFonts w:ascii="Calibri" w:hAnsi="Calibri" w:hint="eastAsia"/>
          <w:sz w:val="24"/>
        </w:rPr>
        <w:t>个数量级，可以区分</w:t>
      </w:r>
      <w:r w:rsidRPr="007D08D0">
        <w:rPr>
          <w:rFonts w:ascii="Calibri" w:hAnsi="Calibri" w:hint="eastAsia"/>
          <w:sz w:val="24"/>
        </w:rPr>
        <w:t>5000</w:t>
      </w:r>
      <w:r w:rsidRPr="007D08D0">
        <w:rPr>
          <w:rFonts w:ascii="Calibri" w:hAnsi="Calibri" w:hint="eastAsia"/>
          <w:sz w:val="24"/>
        </w:rPr>
        <w:t>和</w:t>
      </w:r>
      <w:r w:rsidRPr="007D08D0">
        <w:rPr>
          <w:rFonts w:ascii="Calibri" w:hAnsi="Calibri" w:hint="eastAsia"/>
          <w:sz w:val="24"/>
        </w:rPr>
        <w:t>10000</w:t>
      </w:r>
      <w:r w:rsidRPr="007D08D0">
        <w:rPr>
          <w:rFonts w:ascii="Calibri" w:hAnsi="Calibri" w:hint="eastAsia"/>
          <w:sz w:val="24"/>
        </w:rPr>
        <w:t>拷贝差异，其置信度≥</w:t>
      </w:r>
      <w:r w:rsidRPr="007D08D0">
        <w:rPr>
          <w:rFonts w:ascii="Calibri" w:hAnsi="Calibri" w:hint="eastAsia"/>
          <w:sz w:val="24"/>
        </w:rPr>
        <w:t xml:space="preserve">99.7% </w:t>
      </w:r>
      <w:r w:rsidRPr="007D08D0">
        <w:rPr>
          <w:rFonts w:ascii="Calibri" w:hAnsi="Calibri" w:hint="eastAsia"/>
          <w:sz w:val="24"/>
        </w:rPr>
        <w:t>。</w:t>
      </w:r>
    </w:p>
    <w:p w:rsidR="006A5D3B" w:rsidRPr="007D08D0" w:rsidRDefault="006A5D3B" w:rsidP="006A5D3B">
      <w:pPr>
        <w:spacing w:after="160" w:line="360" w:lineRule="auto"/>
        <w:rPr>
          <w:rFonts w:ascii="Calibri" w:hAnsi="Calibri"/>
          <w:sz w:val="24"/>
        </w:rPr>
      </w:pPr>
      <w:r w:rsidRPr="007D08D0">
        <w:rPr>
          <w:rFonts w:ascii="Calibri" w:hAnsi="Calibri" w:hint="eastAsia"/>
          <w:sz w:val="24"/>
        </w:rPr>
        <w:t>*</w:t>
      </w:r>
      <w:r w:rsidRPr="007D08D0">
        <w:rPr>
          <w:rFonts w:ascii="Calibri" w:hAnsi="Calibri"/>
          <w:sz w:val="24"/>
        </w:rPr>
        <w:t>1</w:t>
      </w:r>
      <w:r w:rsidRPr="007D08D0">
        <w:rPr>
          <w:rFonts w:ascii="Calibri" w:hAnsi="Calibri" w:hint="eastAsia"/>
          <w:sz w:val="24"/>
        </w:rPr>
        <w:t xml:space="preserve">.8 </w:t>
      </w:r>
      <w:r w:rsidRPr="007D08D0">
        <w:rPr>
          <w:rFonts w:ascii="Calibri" w:hAnsi="Calibri" w:hint="eastAsia"/>
          <w:sz w:val="24"/>
        </w:rPr>
        <w:t>可设置任意染料为参比荧光通道，支持荧光检测校正。</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.9 </w:t>
      </w:r>
      <w:r w:rsidRPr="007D08D0">
        <w:rPr>
          <w:rFonts w:ascii="Calibri" w:hAnsi="Calibri" w:hint="eastAsia"/>
          <w:sz w:val="24"/>
        </w:rPr>
        <w:t>具备多组分荧光校正技术</w:t>
      </w:r>
      <w:r w:rsidRPr="007D08D0">
        <w:rPr>
          <w:rFonts w:ascii="Calibri" w:hAnsi="Calibri" w:hint="eastAsia"/>
          <w:sz w:val="24"/>
        </w:rPr>
        <w:t>,</w:t>
      </w:r>
      <w:r w:rsidRPr="007D08D0">
        <w:rPr>
          <w:rFonts w:ascii="Calibri" w:hAnsi="Calibri" w:hint="eastAsia"/>
          <w:sz w:val="24"/>
        </w:rPr>
        <w:t>做多重定量时排除荧光之间的干扰。</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hint="eastAsia"/>
          <w:sz w:val="24"/>
        </w:rPr>
        <w:t xml:space="preserve">2.10 </w:t>
      </w:r>
      <w:r w:rsidRPr="007D08D0">
        <w:rPr>
          <w:rFonts w:ascii="Calibri" w:hAnsi="Calibri" w:hint="eastAsia"/>
          <w:sz w:val="24"/>
        </w:rPr>
        <w:t>试剂开放，耗材开放</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.11 </w:t>
      </w:r>
      <w:r w:rsidRPr="007D08D0">
        <w:rPr>
          <w:rFonts w:ascii="Calibri" w:hAnsi="Calibri" w:hint="eastAsia"/>
          <w:sz w:val="24"/>
        </w:rPr>
        <w:t>仪器性能有原厂装机试剂盒验证：能分辨</w:t>
      </w:r>
      <w:r w:rsidRPr="007D08D0">
        <w:rPr>
          <w:rFonts w:ascii="Calibri" w:hAnsi="Calibri" w:hint="eastAsia"/>
          <w:sz w:val="24"/>
        </w:rPr>
        <w:t>1250</w:t>
      </w:r>
      <w:r w:rsidRPr="007D08D0">
        <w:rPr>
          <w:rFonts w:ascii="Calibri" w:hAnsi="Calibri" w:hint="eastAsia"/>
          <w:sz w:val="24"/>
        </w:rPr>
        <w:t>、</w:t>
      </w:r>
      <w:r w:rsidRPr="007D08D0">
        <w:rPr>
          <w:rFonts w:ascii="Calibri" w:hAnsi="Calibri" w:hint="eastAsia"/>
          <w:sz w:val="24"/>
        </w:rPr>
        <w:t>2500</w:t>
      </w:r>
      <w:r w:rsidRPr="007D08D0">
        <w:rPr>
          <w:rFonts w:ascii="Calibri" w:hAnsi="Calibri" w:hint="eastAsia"/>
          <w:sz w:val="24"/>
        </w:rPr>
        <w:t>、</w:t>
      </w:r>
      <w:r w:rsidRPr="007D08D0">
        <w:rPr>
          <w:rFonts w:ascii="Calibri" w:hAnsi="Calibri" w:hint="eastAsia"/>
          <w:sz w:val="24"/>
        </w:rPr>
        <w:t>5000</w:t>
      </w:r>
      <w:r w:rsidRPr="007D08D0">
        <w:rPr>
          <w:rFonts w:ascii="Calibri" w:hAnsi="Calibri" w:hint="eastAsia"/>
          <w:sz w:val="24"/>
        </w:rPr>
        <w:t>、</w:t>
      </w:r>
      <w:r w:rsidRPr="007D08D0">
        <w:rPr>
          <w:rFonts w:ascii="Calibri" w:hAnsi="Calibri" w:hint="eastAsia"/>
          <w:sz w:val="24"/>
        </w:rPr>
        <w:t>10000</w:t>
      </w:r>
      <w:r w:rsidRPr="007D08D0">
        <w:rPr>
          <w:rFonts w:ascii="Calibri" w:hAnsi="Calibri" w:hint="eastAsia"/>
          <w:sz w:val="24"/>
        </w:rPr>
        <w:t>、</w:t>
      </w:r>
      <w:r w:rsidRPr="007D08D0">
        <w:rPr>
          <w:rFonts w:ascii="Calibri" w:hAnsi="Calibri" w:hint="eastAsia"/>
          <w:sz w:val="24"/>
        </w:rPr>
        <w:t xml:space="preserve">    20000</w:t>
      </w:r>
      <w:r w:rsidRPr="007D08D0">
        <w:rPr>
          <w:rFonts w:ascii="Calibri" w:hAnsi="Calibri" w:hint="eastAsia"/>
          <w:sz w:val="24"/>
        </w:rPr>
        <w:t>拷贝数的初始模板标准品各</w:t>
      </w:r>
      <w:r w:rsidRPr="007D08D0">
        <w:rPr>
          <w:rFonts w:ascii="Calibri" w:hAnsi="Calibri" w:hint="eastAsia"/>
          <w:sz w:val="24"/>
        </w:rPr>
        <w:t>4</w:t>
      </w:r>
      <w:r w:rsidRPr="007D08D0">
        <w:rPr>
          <w:rFonts w:ascii="Calibri" w:hAnsi="Calibri" w:hint="eastAsia"/>
          <w:sz w:val="24"/>
        </w:rPr>
        <w:t>个重复验证线性准确度</w:t>
      </w:r>
      <w:r w:rsidRPr="007D08D0">
        <w:rPr>
          <w:rFonts w:ascii="Calibri" w:hAnsi="Calibri" w:hint="eastAsia"/>
          <w:sz w:val="24"/>
        </w:rPr>
        <w:t>,36</w:t>
      </w:r>
      <w:r w:rsidRPr="007D08D0">
        <w:rPr>
          <w:rFonts w:ascii="Calibri" w:hAnsi="Calibri" w:hint="eastAsia"/>
          <w:sz w:val="24"/>
        </w:rPr>
        <w:t>个重复的</w:t>
      </w:r>
      <w:r w:rsidRPr="007D08D0">
        <w:rPr>
          <w:rFonts w:ascii="Calibri" w:hAnsi="Calibri" w:hint="eastAsia"/>
          <w:sz w:val="24"/>
        </w:rPr>
        <w:t>5000</w:t>
      </w:r>
      <w:r w:rsidRPr="007D08D0">
        <w:rPr>
          <w:rFonts w:ascii="Calibri" w:hAnsi="Calibri" w:hint="eastAsia"/>
          <w:sz w:val="24"/>
        </w:rPr>
        <w:t>拷贝和</w:t>
      </w:r>
      <w:r w:rsidRPr="007D08D0">
        <w:rPr>
          <w:rFonts w:ascii="Calibri" w:hAnsi="Calibri" w:hint="eastAsia"/>
          <w:sz w:val="24"/>
        </w:rPr>
        <w:t>36</w:t>
      </w:r>
      <w:r w:rsidRPr="007D08D0">
        <w:rPr>
          <w:rFonts w:ascii="Calibri" w:hAnsi="Calibri" w:hint="eastAsia"/>
          <w:sz w:val="24"/>
        </w:rPr>
        <w:t>个重复的</w:t>
      </w:r>
      <w:r w:rsidRPr="007D08D0">
        <w:rPr>
          <w:rFonts w:ascii="Calibri" w:hAnsi="Calibri" w:hint="eastAsia"/>
          <w:sz w:val="24"/>
        </w:rPr>
        <w:t>10000</w:t>
      </w:r>
      <w:r w:rsidRPr="007D08D0">
        <w:rPr>
          <w:rFonts w:ascii="Calibri" w:hAnsi="Calibri" w:hint="eastAsia"/>
          <w:sz w:val="24"/>
        </w:rPr>
        <w:t>拷贝能以</w:t>
      </w:r>
      <w:r w:rsidRPr="007D08D0">
        <w:rPr>
          <w:rFonts w:ascii="Calibri" w:hAnsi="Calibri" w:hint="eastAsia"/>
          <w:sz w:val="24"/>
        </w:rPr>
        <w:t>99.7%</w:t>
      </w:r>
      <w:r w:rsidRPr="007D08D0">
        <w:rPr>
          <w:rFonts w:ascii="Calibri" w:hAnsi="Calibri" w:hint="eastAsia"/>
          <w:sz w:val="24"/>
        </w:rPr>
        <w:t>的置信度加以区分</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hint="eastAsia"/>
          <w:sz w:val="24"/>
        </w:rPr>
        <w:t>*</w:t>
      </w:r>
      <w:r w:rsidRPr="007D08D0">
        <w:rPr>
          <w:rFonts w:ascii="Calibri" w:hAnsi="Calibri"/>
          <w:sz w:val="24"/>
        </w:rPr>
        <w:t>1</w:t>
      </w:r>
      <w:r w:rsidRPr="007D08D0">
        <w:rPr>
          <w:rFonts w:ascii="Calibri" w:hAnsi="Calibri" w:hint="eastAsia"/>
          <w:sz w:val="24"/>
        </w:rPr>
        <w:t xml:space="preserve">.12 </w:t>
      </w:r>
      <w:r w:rsidRPr="007D08D0">
        <w:rPr>
          <w:rFonts w:ascii="Calibri" w:hAnsi="Calibri" w:hint="eastAsia"/>
          <w:sz w:val="24"/>
        </w:rPr>
        <w:t>整个实验过程中，激发光源、检测器均无需移动，所有反应</w:t>
      </w:r>
      <w:proofErr w:type="gramStart"/>
      <w:r w:rsidRPr="007D08D0">
        <w:rPr>
          <w:rFonts w:ascii="Calibri" w:hAnsi="Calibri" w:hint="eastAsia"/>
          <w:sz w:val="24"/>
        </w:rPr>
        <w:t>孔同时</w:t>
      </w:r>
      <w:proofErr w:type="gramEnd"/>
      <w:r w:rsidRPr="007D08D0">
        <w:rPr>
          <w:rFonts w:ascii="Calibri" w:hAnsi="Calibri" w:hint="eastAsia"/>
          <w:sz w:val="24"/>
        </w:rPr>
        <w:t>激发并采集荧光数据，采集信号无时间差。</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.13 </w:t>
      </w:r>
      <w:r w:rsidRPr="007D08D0">
        <w:rPr>
          <w:rFonts w:ascii="Calibri" w:hAnsi="Calibri" w:hint="eastAsia"/>
          <w:sz w:val="24"/>
        </w:rPr>
        <w:t>样品体积单位：≥</w:t>
      </w:r>
      <w:r w:rsidRPr="007D08D0">
        <w:rPr>
          <w:rFonts w:ascii="Calibri" w:hAnsi="Calibri" w:hint="eastAsia"/>
          <w:sz w:val="24"/>
        </w:rPr>
        <w:t>10</w:t>
      </w:r>
      <w:r w:rsidRPr="007D08D0">
        <w:rPr>
          <w:rFonts w:ascii="Calibri" w:hAnsi="Calibri" w:hint="eastAsia"/>
          <w:sz w:val="24"/>
        </w:rPr>
        <w:t>‐</w:t>
      </w:r>
      <w:r w:rsidRPr="007D08D0">
        <w:rPr>
          <w:rFonts w:ascii="Calibri" w:hAnsi="Calibri" w:hint="eastAsia"/>
          <w:sz w:val="24"/>
        </w:rPr>
        <w:t>100</w:t>
      </w:r>
      <w:r w:rsidRPr="007D08D0">
        <w:rPr>
          <w:rFonts w:ascii="Calibri" w:hAnsi="Calibri" w:hint="eastAsia"/>
          <w:sz w:val="24"/>
        </w:rPr>
        <w:t>μ</w:t>
      </w:r>
      <w:r w:rsidRPr="007D08D0">
        <w:rPr>
          <w:rFonts w:ascii="Calibri" w:hAnsi="Calibri" w:hint="eastAsia"/>
          <w:sz w:val="24"/>
        </w:rPr>
        <w:t xml:space="preserve">l </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.14 </w:t>
      </w:r>
      <w:r w:rsidRPr="007D08D0">
        <w:rPr>
          <w:rFonts w:ascii="Calibri" w:hAnsi="Calibri" w:hint="eastAsia"/>
          <w:sz w:val="24"/>
        </w:rPr>
        <w:t>灵敏度：可以检测</w:t>
      </w:r>
      <w:r w:rsidRPr="007D08D0">
        <w:rPr>
          <w:rFonts w:ascii="Calibri" w:hAnsi="Calibri" w:hint="eastAsia"/>
          <w:sz w:val="24"/>
        </w:rPr>
        <w:t>50ul</w:t>
      </w:r>
      <w:r w:rsidRPr="007D08D0">
        <w:rPr>
          <w:rFonts w:ascii="Calibri" w:hAnsi="Calibri" w:hint="eastAsia"/>
          <w:sz w:val="24"/>
        </w:rPr>
        <w:t>反应体积单一报告荧光</w:t>
      </w:r>
      <w:proofErr w:type="spellStart"/>
      <w:r w:rsidRPr="007D08D0">
        <w:rPr>
          <w:rFonts w:ascii="Calibri" w:hAnsi="Calibri" w:hint="eastAsia"/>
          <w:sz w:val="24"/>
        </w:rPr>
        <w:t>TaqMan</w:t>
      </w:r>
      <w:proofErr w:type="spellEnd"/>
      <w:r w:rsidRPr="007D08D0">
        <w:rPr>
          <w:rFonts w:ascii="Calibri" w:hAnsi="Calibri" w:hint="eastAsia"/>
          <w:sz w:val="24"/>
        </w:rPr>
        <w:t>实验中仅</w:t>
      </w:r>
      <w:r w:rsidRPr="007D08D0">
        <w:rPr>
          <w:rFonts w:ascii="Calibri" w:hAnsi="Calibri" w:hint="eastAsia"/>
          <w:sz w:val="24"/>
        </w:rPr>
        <w:t>10</w:t>
      </w:r>
      <w:r w:rsidRPr="007D08D0">
        <w:rPr>
          <w:rFonts w:ascii="Calibri" w:hAnsi="Calibri" w:hint="eastAsia"/>
          <w:sz w:val="24"/>
        </w:rPr>
        <w:t>个起始拷贝数的模板，</w:t>
      </w:r>
      <w:r w:rsidRPr="007D08D0">
        <w:rPr>
          <w:rFonts w:ascii="Calibri" w:hAnsi="Calibri" w:hint="eastAsia"/>
          <w:sz w:val="24"/>
        </w:rPr>
        <w:t xml:space="preserve"> </w:t>
      </w:r>
      <w:r w:rsidRPr="007D08D0">
        <w:rPr>
          <w:rFonts w:ascii="Calibri" w:hAnsi="Calibri" w:hint="eastAsia"/>
          <w:sz w:val="24"/>
        </w:rPr>
        <w:t>其置信度高达</w:t>
      </w:r>
      <w:r w:rsidRPr="007D08D0">
        <w:rPr>
          <w:rFonts w:ascii="Calibri" w:hAnsi="Calibri" w:hint="eastAsia"/>
          <w:sz w:val="24"/>
        </w:rPr>
        <w:t>99.7%</w:t>
      </w:r>
      <w:r w:rsidRPr="007D08D0">
        <w:rPr>
          <w:rFonts w:ascii="Calibri" w:hAnsi="Calibri" w:hint="eastAsia"/>
          <w:sz w:val="24"/>
        </w:rPr>
        <w:t>。</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.15 </w:t>
      </w:r>
      <w:r w:rsidRPr="007D08D0">
        <w:rPr>
          <w:rFonts w:ascii="Calibri" w:hAnsi="Calibri" w:hint="eastAsia"/>
          <w:sz w:val="24"/>
        </w:rPr>
        <w:t>激发</w:t>
      </w:r>
      <w:r w:rsidRPr="007D08D0">
        <w:rPr>
          <w:rFonts w:ascii="Calibri" w:hAnsi="Calibri" w:hint="eastAsia"/>
          <w:sz w:val="24"/>
        </w:rPr>
        <w:t>/</w:t>
      </w:r>
      <w:r w:rsidRPr="007D08D0">
        <w:rPr>
          <w:rFonts w:ascii="Calibri" w:hAnsi="Calibri" w:hint="eastAsia"/>
          <w:sz w:val="24"/>
        </w:rPr>
        <w:t>发射滤光片：≥</w:t>
      </w:r>
      <w:r w:rsidRPr="007D08D0">
        <w:rPr>
          <w:rFonts w:ascii="Calibri" w:hAnsi="Calibri" w:hint="eastAsia"/>
          <w:sz w:val="24"/>
        </w:rPr>
        <w:t>5</w:t>
      </w:r>
      <w:r w:rsidRPr="007D08D0">
        <w:rPr>
          <w:rFonts w:ascii="Calibri" w:hAnsi="Calibri" w:hint="eastAsia"/>
          <w:sz w:val="24"/>
        </w:rPr>
        <w:t>种，支持</w:t>
      </w:r>
      <w:r w:rsidRPr="007D08D0">
        <w:rPr>
          <w:rFonts w:ascii="Calibri" w:hAnsi="Calibri" w:hint="eastAsia"/>
          <w:sz w:val="24"/>
        </w:rPr>
        <w:t>FAM/SYBR GREEN HEX/TET/VIC/JOE</w:t>
      </w:r>
      <w:r w:rsidRPr="007D08D0">
        <w:rPr>
          <w:rFonts w:ascii="Calibri" w:hAnsi="Calibri" w:hint="eastAsia"/>
          <w:sz w:val="24"/>
        </w:rPr>
        <w:t>、</w:t>
      </w:r>
      <w:r w:rsidRPr="007D08D0">
        <w:rPr>
          <w:rFonts w:ascii="Calibri" w:hAnsi="Calibri" w:hint="eastAsia"/>
          <w:sz w:val="24"/>
        </w:rPr>
        <w:t>TAMRA/Cy3</w:t>
      </w:r>
      <w:r w:rsidRPr="007D08D0">
        <w:rPr>
          <w:rFonts w:ascii="Calibri" w:hAnsi="Calibri" w:hint="eastAsia"/>
          <w:sz w:val="24"/>
        </w:rPr>
        <w:t>、</w:t>
      </w:r>
      <w:r w:rsidRPr="007D08D0">
        <w:rPr>
          <w:rFonts w:ascii="Calibri" w:hAnsi="Calibri" w:hint="eastAsia"/>
          <w:sz w:val="24"/>
        </w:rPr>
        <w:t>Texas Red/ROX</w:t>
      </w:r>
      <w:r w:rsidRPr="007D08D0">
        <w:rPr>
          <w:rFonts w:ascii="Calibri" w:hAnsi="Calibri" w:hint="eastAsia"/>
          <w:sz w:val="24"/>
        </w:rPr>
        <w:t>、</w:t>
      </w:r>
      <w:r w:rsidRPr="007D08D0">
        <w:rPr>
          <w:rFonts w:ascii="Calibri" w:hAnsi="Calibri" w:hint="eastAsia"/>
          <w:sz w:val="24"/>
        </w:rPr>
        <w:t>Cy5</w:t>
      </w:r>
      <w:r w:rsidRPr="007D08D0">
        <w:rPr>
          <w:rFonts w:ascii="Calibri" w:hAnsi="Calibri" w:hint="eastAsia"/>
          <w:sz w:val="24"/>
        </w:rPr>
        <w:t>染料，可自行添加新的染料。</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sz w:val="24"/>
        </w:rPr>
        <w:lastRenderedPageBreak/>
        <w:t>1</w:t>
      </w:r>
      <w:r w:rsidRPr="007D08D0">
        <w:rPr>
          <w:rFonts w:ascii="Calibri" w:hAnsi="Calibri" w:hint="eastAsia"/>
          <w:sz w:val="24"/>
        </w:rPr>
        <w:t xml:space="preserve">.16 </w:t>
      </w:r>
      <w:r w:rsidRPr="007D08D0">
        <w:rPr>
          <w:rFonts w:ascii="Calibri" w:hAnsi="Calibri" w:hint="eastAsia"/>
          <w:sz w:val="24"/>
        </w:rPr>
        <w:t>数据分析：可进行多色荧光</w:t>
      </w:r>
      <w:r w:rsidRPr="007D08D0">
        <w:rPr>
          <w:rFonts w:ascii="Calibri" w:hAnsi="Calibri" w:hint="eastAsia"/>
          <w:sz w:val="24"/>
        </w:rPr>
        <w:t>PCR</w:t>
      </w:r>
      <w:r w:rsidRPr="007D08D0">
        <w:rPr>
          <w:rFonts w:ascii="Calibri" w:hAnsi="Calibri" w:hint="eastAsia"/>
          <w:sz w:val="24"/>
        </w:rPr>
        <w:t>数据；具有绝对定量、相对定量功能；可以自动根据扩增效率对数据进一步处理；软件支持分析无限制数量的数据文件；具有等位基因、熔解曲线分析功能；软件支持进行加样重复及生物学重复结果的统计。</w:t>
      </w:r>
      <w:r w:rsidRPr="007D08D0">
        <w:rPr>
          <w:rFonts w:ascii="Calibri" w:hAnsi="Calibri" w:hint="eastAsia"/>
          <w:sz w:val="24"/>
        </w:rPr>
        <w:t xml:space="preserve"> </w:t>
      </w:r>
    </w:p>
    <w:p w:rsidR="006A5D3B" w:rsidRPr="007D08D0" w:rsidRDefault="006A5D3B" w:rsidP="006A5D3B">
      <w:pPr>
        <w:spacing w:after="160" w:line="360" w:lineRule="auto"/>
        <w:rPr>
          <w:rFonts w:ascii="Calibri" w:hAnsi="Calibri"/>
          <w:sz w:val="24"/>
        </w:rPr>
      </w:pPr>
      <w:r w:rsidRPr="007D08D0">
        <w:rPr>
          <w:rFonts w:ascii="Calibri" w:hAnsi="Calibri"/>
          <w:sz w:val="24"/>
        </w:rPr>
        <w:t>1</w:t>
      </w:r>
      <w:r w:rsidRPr="007D08D0">
        <w:rPr>
          <w:rFonts w:ascii="Calibri" w:hAnsi="Calibri" w:hint="eastAsia"/>
          <w:sz w:val="24"/>
        </w:rPr>
        <w:t xml:space="preserve">.17 </w:t>
      </w:r>
      <w:r w:rsidRPr="007D08D0">
        <w:rPr>
          <w:rFonts w:ascii="Calibri" w:hAnsi="Calibri" w:hint="eastAsia"/>
          <w:sz w:val="24"/>
        </w:rPr>
        <w:t>配置专业引物探针设计软件，可用于</w:t>
      </w:r>
      <w:r w:rsidRPr="007D08D0">
        <w:rPr>
          <w:rFonts w:ascii="Calibri" w:hAnsi="Calibri" w:hint="eastAsia"/>
          <w:sz w:val="24"/>
        </w:rPr>
        <w:t>PCR</w:t>
      </w:r>
      <w:r w:rsidRPr="007D08D0">
        <w:rPr>
          <w:rFonts w:ascii="Calibri" w:hAnsi="Calibri" w:hint="eastAsia"/>
          <w:sz w:val="24"/>
        </w:rPr>
        <w:t>引物，巢式</w:t>
      </w:r>
      <w:r w:rsidRPr="007D08D0">
        <w:rPr>
          <w:rFonts w:ascii="Calibri" w:hAnsi="Calibri" w:hint="eastAsia"/>
          <w:sz w:val="24"/>
        </w:rPr>
        <w:t xml:space="preserve">PCR, </w:t>
      </w:r>
      <w:r w:rsidRPr="007D08D0">
        <w:rPr>
          <w:rFonts w:ascii="Calibri" w:hAnsi="Calibri" w:hint="eastAsia"/>
          <w:sz w:val="24"/>
        </w:rPr>
        <w:t>多重</w:t>
      </w:r>
      <w:r w:rsidRPr="007D08D0">
        <w:rPr>
          <w:rFonts w:ascii="Calibri" w:hAnsi="Calibri" w:hint="eastAsia"/>
          <w:sz w:val="24"/>
        </w:rPr>
        <w:t>PCR</w:t>
      </w:r>
      <w:r w:rsidRPr="007D08D0">
        <w:rPr>
          <w:rFonts w:ascii="Calibri" w:hAnsi="Calibri" w:hint="eastAsia"/>
          <w:sz w:val="24"/>
        </w:rPr>
        <w:t>引物，</w:t>
      </w:r>
      <w:r w:rsidRPr="007D08D0">
        <w:rPr>
          <w:rFonts w:ascii="Calibri" w:hAnsi="Calibri" w:hint="eastAsia"/>
          <w:sz w:val="24"/>
        </w:rPr>
        <w:t>RT</w:t>
      </w:r>
      <w:r w:rsidRPr="007D08D0">
        <w:rPr>
          <w:rFonts w:ascii="Calibri" w:hAnsi="Calibri" w:hint="eastAsia"/>
          <w:sz w:val="24"/>
        </w:rPr>
        <w:t>‐</w:t>
      </w:r>
      <w:r w:rsidRPr="007D08D0">
        <w:rPr>
          <w:rFonts w:ascii="Calibri" w:hAnsi="Calibri" w:hint="eastAsia"/>
          <w:sz w:val="24"/>
        </w:rPr>
        <w:t>PCR</w:t>
      </w:r>
      <w:r w:rsidRPr="007D08D0">
        <w:rPr>
          <w:rFonts w:ascii="Calibri" w:hAnsi="Calibri" w:hint="eastAsia"/>
          <w:sz w:val="24"/>
        </w:rPr>
        <w:t>引物，</w:t>
      </w:r>
      <w:proofErr w:type="spellStart"/>
      <w:r w:rsidRPr="007D08D0">
        <w:rPr>
          <w:rFonts w:ascii="Calibri" w:hAnsi="Calibri" w:hint="eastAsia"/>
          <w:sz w:val="24"/>
        </w:rPr>
        <w:t>TaqMan</w:t>
      </w:r>
      <w:proofErr w:type="spellEnd"/>
      <w:r w:rsidRPr="007D08D0">
        <w:rPr>
          <w:rFonts w:ascii="Calibri" w:hAnsi="Calibri" w:hint="eastAsia"/>
          <w:sz w:val="24"/>
        </w:rPr>
        <w:t>探针和</w:t>
      </w:r>
      <w:proofErr w:type="spellStart"/>
      <w:r w:rsidRPr="007D08D0">
        <w:rPr>
          <w:rFonts w:ascii="Calibri" w:hAnsi="Calibri" w:hint="eastAsia"/>
          <w:sz w:val="24"/>
        </w:rPr>
        <w:t>TaqMan</w:t>
      </w:r>
      <w:proofErr w:type="spellEnd"/>
      <w:r w:rsidRPr="007D08D0">
        <w:rPr>
          <w:rFonts w:ascii="Calibri" w:hAnsi="Calibri" w:hint="eastAsia"/>
          <w:sz w:val="24"/>
        </w:rPr>
        <w:t xml:space="preserve"> MGB</w:t>
      </w:r>
      <w:r w:rsidRPr="007D08D0">
        <w:rPr>
          <w:rFonts w:ascii="Calibri" w:hAnsi="Calibri" w:hint="eastAsia"/>
          <w:sz w:val="24"/>
        </w:rPr>
        <w:t>探针。</w:t>
      </w:r>
    </w:p>
    <w:p w:rsidR="006A5D3B" w:rsidRDefault="006A5D3B" w:rsidP="006A5D3B"/>
    <w:p w:rsidR="006A5D3B" w:rsidRPr="00470380" w:rsidRDefault="006A5D3B" w:rsidP="006A5D3B">
      <w:pPr>
        <w:spacing w:line="300" w:lineRule="auto"/>
        <w:ind w:rightChars="50" w:right="105" w:firstLineChars="150" w:firstLine="360"/>
        <w:jc w:val="left"/>
        <w:rPr>
          <w:rFonts w:eastAsia="仿宋_GB2312"/>
          <w:sz w:val="24"/>
        </w:rPr>
      </w:pPr>
      <w:r w:rsidRPr="00470380">
        <w:rPr>
          <w:rFonts w:eastAsia="仿宋_GB2312" w:hint="eastAsia"/>
          <w:sz w:val="24"/>
        </w:rPr>
        <w:t>二配置清单</w:t>
      </w:r>
    </w:p>
    <w:p w:rsidR="006A5D3B" w:rsidRPr="00470380" w:rsidRDefault="006A5D3B" w:rsidP="006A5D3B">
      <w:pPr>
        <w:spacing w:line="300" w:lineRule="auto"/>
        <w:ind w:rightChars="50" w:right="105" w:firstLineChars="150" w:firstLine="360"/>
        <w:jc w:val="left"/>
        <w:rPr>
          <w:rFonts w:eastAsia="仿宋_GB2312"/>
          <w:sz w:val="24"/>
        </w:rPr>
      </w:pPr>
      <w:r w:rsidRPr="00470380">
        <w:rPr>
          <w:rFonts w:eastAsia="仿宋_GB2312" w:hint="eastAsia"/>
          <w:sz w:val="24"/>
        </w:rPr>
        <w:t>实时荧光定量</w:t>
      </w:r>
      <w:r w:rsidRPr="00470380">
        <w:rPr>
          <w:rFonts w:eastAsia="仿宋_GB2312" w:hint="eastAsia"/>
          <w:sz w:val="24"/>
        </w:rPr>
        <w:t>PCR</w:t>
      </w:r>
      <w:r w:rsidRPr="00470380">
        <w:rPr>
          <w:rFonts w:eastAsia="仿宋_GB2312" w:hint="eastAsia"/>
          <w:sz w:val="24"/>
        </w:rPr>
        <w:t>仪：</w:t>
      </w:r>
      <w:r>
        <w:rPr>
          <w:rFonts w:eastAsia="仿宋_GB2312"/>
          <w:sz w:val="24"/>
        </w:rPr>
        <w:t>1</w:t>
      </w:r>
      <w:r w:rsidRPr="00470380">
        <w:rPr>
          <w:rFonts w:eastAsia="仿宋_GB2312" w:hint="eastAsia"/>
          <w:sz w:val="24"/>
        </w:rPr>
        <w:t>台</w:t>
      </w:r>
    </w:p>
    <w:p w:rsidR="006A5D3B" w:rsidRPr="00470380" w:rsidRDefault="006A5D3B" w:rsidP="006A5D3B">
      <w:pPr>
        <w:spacing w:line="300" w:lineRule="auto"/>
        <w:ind w:rightChars="50" w:right="105" w:firstLineChars="150" w:firstLine="360"/>
        <w:jc w:val="left"/>
        <w:rPr>
          <w:rFonts w:eastAsia="仿宋_GB2312"/>
          <w:sz w:val="24"/>
        </w:rPr>
      </w:pPr>
      <w:r>
        <w:rPr>
          <w:rFonts w:eastAsia="仿宋_GB2312" w:hint="eastAsia"/>
          <w:sz w:val="24"/>
        </w:rPr>
        <w:t>品牌电脑：</w:t>
      </w:r>
      <w:r>
        <w:rPr>
          <w:rFonts w:eastAsia="仿宋_GB2312" w:hint="eastAsia"/>
          <w:sz w:val="24"/>
        </w:rPr>
        <w:t>1</w:t>
      </w:r>
      <w:r>
        <w:rPr>
          <w:rFonts w:eastAsia="仿宋_GB2312" w:hint="eastAsia"/>
          <w:sz w:val="24"/>
        </w:rPr>
        <w:t>台</w:t>
      </w:r>
    </w:p>
    <w:p w:rsidR="006A5D3B" w:rsidRPr="00470380" w:rsidRDefault="006A5D3B" w:rsidP="006A5D3B">
      <w:pPr>
        <w:spacing w:line="300" w:lineRule="auto"/>
        <w:ind w:rightChars="50" w:right="105" w:firstLineChars="150" w:firstLine="360"/>
        <w:jc w:val="left"/>
        <w:rPr>
          <w:rFonts w:eastAsia="仿宋_GB2312"/>
          <w:sz w:val="24"/>
        </w:rPr>
      </w:pPr>
      <w:r w:rsidRPr="00470380">
        <w:rPr>
          <w:rFonts w:eastAsia="仿宋_GB2312" w:hint="eastAsia"/>
          <w:sz w:val="24"/>
        </w:rPr>
        <w:t>质保期：</w:t>
      </w:r>
      <w:r w:rsidRPr="00470380">
        <w:rPr>
          <w:rFonts w:eastAsia="仿宋_GB2312" w:hint="eastAsia"/>
          <w:sz w:val="24"/>
        </w:rPr>
        <w:t>3</w:t>
      </w:r>
      <w:r w:rsidRPr="00470380">
        <w:rPr>
          <w:rFonts w:eastAsia="仿宋_GB2312" w:hint="eastAsia"/>
          <w:sz w:val="24"/>
        </w:rPr>
        <w:t>年</w:t>
      </w:r>
    </w:p>
    <w:p w:rsidR="006A5D3B" w:rsidRPr="00470380" w:rsidRDefault="006A5D3B" w:rsidP="006A5D3B">
      <w:pPr>
        <w:spacing w:line="300" w:lineRule="auto"/>
        <w:ind w:rightChars="50" w:right="105" w:firstLineChars="150" w:firstLine="360"/>
        <w:jc w:val="left"/>
        <w:rPr>
          <w:rFonts w:eastAsia="仿宋_GB2312"/>
          <w:sz w:val="24"/>
        </w:rPr>
      </w:pPr>
      <w:r w:rsidRPr="00470380">
        <w:rPr>
          <w:rFonts w:eastAsia="仿宋_GB2312" w:hint="eastAsia"/>
          <w:sz w:val="24"/>
        </w:rPr>
        <w:t>到货周期：</w:t>
      </w:r>
      <w:r w:rsidRPr="00470380">
        <w:rPr>
          <w:rFonts w:eastAsia="仿宋_GB2312" w:hint="eastAsia"/>
          <w:sz w:val="24"/>
        </w:rPr>
        <w:t>3</w:t>
      </w:r>
      <w:r w:rsidRPr="00470380">
        <w:rPr>
          <w:rFonts w:eastAsia="仿宋_GB2312" w:hint="eastAsia"/>
          <w:sz w:val="24"/>
        </w:rPr>
        <w:t>天</w:t>
      </w:r>
    </w:p>
    <w:p w:rsidR="006A5D3B" w:rsidRDefault="006A5D3B" w:rsidP="006A5D3B">
      <w:pPr>
        <w:spacing w:line="300" w:lineRule="auto"/>
        <w:ind w:rightChars="50" w:right="105" w:firstLineChars="150" w:firstLine="360"/>
        <w:jc w:val="left"/>
        <w:rPr>
          <w:rFonts w:eastAsia="仿宋_GB2312"/>
          <w:sz w:val="24"/>
        </w:rPr>
      </w:pPr>
    </w:p>
    <w:p w:rsidR="00DE281A" w:rsidRPr="00525709" w:rsidRDefault="006A5D3B" w:rsidP="006A5D3B">
      <w:pPr>
        <w:pStyle w:val="a6"/>
        <w:numPr>
          <w:ilvl w:val="0"/>
          <w:numId w:val="6"/>
        </w:numPr>
        <w:spacing w:beforeLines="50" w:before="156" w:line="288" w:lineRule="auto"/>
        <w:ind w:firstLineChars="0"/>
        <w:jc w:val="left"/>
        <w:rPr>
          <w:rFonts w:ascii="宋体" w:hAnsi="宋体"/>
          <w:szCs w:val="21"/>
        </w:rPr>
      </w:pPr>
      <w:r>
        <w:rPr>
          <w:rFonts w:eastAsia="仿宋_GB2312" w:hint="eastAsia"/>
          <w:sz w:val="24"/>
        </w:rPr>
        <w:t>预算：</w:t>
      </w:r>
      <w:r>
        <w:rPr>
          <w:rFonts w:eastAsia="仿宋_GB2312"/>
          <w:sz w:val="24"/>
        </w:rPr>
        <w:t>49.8</w:t>
      </w:r>
      <w:r>
        <w:rPr>
          <w:rFonts w:eastAsia="仿宋_GB2312" w:hint="eastAsia"/>
          <w:sz w:val="24"/>
        </w:rPr>
        <w:t>万元</w:t>
      </w:r>
      <w:r w:rsidR="00DE281A" w:rsidRPr="00525709">
        <w:rPr>
          <w:rFonts w:ascii="宋体" w:hAnsi="宋体"/>
          <w:szCs w:val="21"/>
        </w:rPr>
        <w:t xml:space="preserve">投标人资格要求： </w:t>
      </w:r>
    </w:p>
    <w:p w:rsidR="00DE281A" w:rsidRPr="00B22FB3" w:rsidRDefault="00525709" w:rsidP="00525709">
      <w:pPr>
        <w:widowControl/>
        <w:spacing w:line="288" w:lineRule="auto"/>
        <w:jc w:val="left"/>
        <w:rPr>
          <w:rFonts w:ascii="宋体" w:hAnsi="宋体"/>
          <w:szCs w:val="21"/>
        </w:rPr>
      </w:pPr>
      <w:r>
        <w:rPr>
          <w:rFonts w:ascii="宋体" w:hAnsi="宋体" w:hint="eastAsia"/>
          <w:szCs w:val="21"/>
        </w:rPr>
        <w:t>1.</w:t>
      </w:r>
      <w:r w:rsidR="00DE281A" w:rsidRPr="00B22FB3">
        <w:rPr>
          <w:rFonts w:ascii="宋体" w:hAnsi="宋体" w:hint="eastAsia"/>
          <w:szCs w:val="21"/>
        </w:rPr>
        <w:t>在中华人民共和国注册的具有相关经营范围</w:t>
      </w:r>
      <w:r w:rsidR="00DE281A" w:rsidRPr="00B22FB3">
        <w:rPr>
          <w:rFonts w:ascii="宋体" w:hAnsi="宋体"/>
          <w:szCs w:val="21"/>
        </w:rPr>
        <w:t>的具有独立民事责任的法人，并取得合法企业工商营业执照</w:t>
      </w:r>
      <w:r w:rsidR="00DE281A" w:rsidRPr="00B22FB3">
        <w:rPr>
          <w:rFonts w:ascii="宋体" w:hAnsi="宋体" w:hint="eastAsia"/>
          <w:szCs w:val="21"/>
        </w:rPr>
        <w:t>。</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若投标人不是制造商，须提供制造商或</w:t>
      </w:r>
      <w:hyperlink r:id="rId8" w:tooltip="代理" w:history="1">
        <w:r w:rsidR="00DE281A" w:rsidRPr="00B22FB3">
          <w:rPr>
            <w:rFonts w:ascii="宋体" w:hAnsi="宋体" w:hint="eastAsia"/>
            <w:szCs w:val="21"/>
          </w:rPr>
          <w:t>代理</w:t>
        </w:r>
      </w:hyperlink>
      <w:r w:rsidR="00DE281A" w:rsidRPr="00B22FB3">
        <w:rPr>
          <w:rFonts w:ascii="宋体" w:hAnsi="宋体" w:hint="eastAsia"/>
          <w:szCs w:val="21"/>
        </w:rPr>
        <w:t>商出具对所投产品的合法授权。</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投标人必须具有履行合同及具备供货保障能力。</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投标人在参加本项招标采购活动的最近两年内，在经营活动中无严重违法记录。</w:t>
      </w:r>
    </w:p>
    <w:p w:rsidR="00DE281A" w:rsidRPr="00B22FB3" w:rsidRDefault="00BB5D3E" w:rsidP="00525709">
      <w:pPr>
        <w:widowControl/>
        <w:spacing w:line="288" w:lineRule="auto"/>
        <w:jc w:val="left"/>
        <w:rPr>
          <w:rFonts w:ascii="宋体" w:hAnsi="宋体" w:cs="宋体"/>
          <w:color w:val="020001"/>
          <w:kern w:val="0"/>
          <w:szCs w:val="21"/>
        </w:rPr>
      </w:pPr>
      <w:r>
        <w:rPr>
          <w:rFonts w:ascii="宋体" w:hAnsi="宋体" w:hint="eastAsia"/>
          <w:szCs w:val="21"/>
        </w:rPr>
        <w:t>5</w:t>
      </w:r>
      <w:r w:rsidR="00525709">
        <w:rPr>
          <w:rFonts w:ascii="宋体" w:hAnsi="宋体" w:hint="eastAsia"/>
          <w:szCs w:val="21"/>
        </w:rPr>
        <w:t>.</w:t>
      </w:r>
      <w:r w:rsidR="00DE281A" w:rsidRPr="00B22FB3">
        <w:rPr>
          <w:rFonts w:ascii="宋体" w:hAnsi="宋体" w:hint="eastAsia"/>
          <w:szCs w:val="21"/>
        </w:rPr>
        <w:t>投标人必须提供本项目用户所在地的售后服务。</w:t>
      </w:r>
    </w:p>
    <w:p w:rsidR="00DE281A" w:rsidRPr="00B22FB3" w:rsidRDefault="00BB5D3E" w:rsidP="00525709">
      <w:pPr>
        <w:widowControl/>
        <w:spacing w:line="288" w:lineRule="auto"/>
        <w:jc w:val="left"/>
        <w:rPr>
          <w:rFonts w:ascii="宋体" w:hAnsi="宋体"/>
          <w:szCs w:val="21"/>
        </w:rPr>
      </w:pPr>
      <w:r>
        <w:rPr>
          <w:rFonts w:ascii="宋体" w:hAnsi="宋体" w:hint="eastAsia"/>
          <w:szCs w:val="21"/>
        </w:rPr>
        <w:t>6</w:t>
      </w:r>
      <w:r w:rsidR="00525709">
        <w:rPr>
          <w:rFonts w:ascii="宋体" w:hAnsi="宋体" w:hint="eastAsia"/>
          <w:szCs w:val="21"/>
        </w:rPr>
        <w:t>.</w:t>
      </w:r>
      <w:r w:rsidR="00DE281A" w:rsidRPr="00B22FB3">
        <w:rPr>
          <w:rFonts w:ascii="宋体" w:hAnsi="宋体" w:hint="eastAsia"/>
          <w:szCs w:val="21"/>
        </w:rPr>
        <w:t>法律、法规规定的其他条件。</w:t>
      </w:r>
    </w:p>
    <w:p w:rsidR="00E4438E" w:rsidRPr="008E7BA2" w:rsidRDefault="00BB5D3E" w:rsidP="008E7BA2">
      <w:pPr>
        <w:widowControl/>
        <w:spacing w:line="288" w:lineRule="auto"/>
        <w:jc w:val="left"/>
        <w:rPr>
          <w:rFonts w:ascii="宋体" w:hAnsi="宋体"/>
          <w:szCs w:val="21"/>
        </w:rPr>
      </w:pPr>
      <w:r>
        <w:rPr>
          <w:rFonts w:ascii="宋体" w:hAnsi="宋体" w:hint="eastAsia"/>
          <w:szCs w:val="21"/>
        </w:rPr>
        <w:t>7</w:t>
      </w:r>
      <w:r w:rsidR="00525709">
        <w:rPr>
          <w:rFonts w:ascii="宋体" w:hAnsi="宋体" w:hint="eastAsia"/>
          <w:szCs w:val="21"/>
        </w:rPr>
        <w:t>.</w:t>
      </w:r>
      <w:r w:rsidR="00DE281A" w:rsidRPr="00B22FB3">
        <w:rPr>
          <w:rFonts w:ascii="宋体" w:hAnsi="宋体" w:hint="eastAsia"/>
          <w:szCs w:val="21"/>
        </w:rPr>
        <w:t>投标人必须提供已有同类产品的用户名单。</w:t>
      </w:r>
    </w:p>
    <w:p w:rsidR="00DE281A" w:rsidRPr="00B22FB3" w:rsidRDefault="00525709" w:rsidP="00D8102E">
      <w:pPr>
        <w:spacing w:beforeLines="50" w:before="156" w:line="288" w:lineRule="auto"/>
        <w:jc w:val="left"/>
        <w:rPr>
          <w:rFonts w:ascii="宋体" w:hAnsi="宋体"/>
          <w:szCs w:val="21"/>
        </w:rPr>
      </w:pPr>
      <w:r>
        <w:rPr>
          <w:rFonts w:ascii="ˎ̥" w:hAnsi="ˎ̥" w:hint="eastAsia"/>
          <w:color w:val="000000"/>
          <w:szCs w:val="21"/>
        </w:rPr>
        <w:t>三、</w:t>
      </w:r>
      <w:r w:rsidR="00DE281A" w:rsidRPr="00B22FB3">
        <w:rPr>
          <w:rFonts w:ascii="ˎ̥" w:hAnsi="ˎ̥" w:hint="eastAsia"/>
          <w:color w:val="000000"/>
          <w:szCs w:val="21"/>
        </w:rPr>
        <w:t>我院自行组织采购，院内</w:t>
      </w:r>
      <w:r w:rsidR="000B0F10">
        <w:rPr>
          <w:rFonts w:ascii="ˎ̥" w:hAnsi="ˎ̥" w:hint="eastAsia"/>
          <w:color w:val="000000"/>
          <w:szCs w:val="21"/>
        </w:rPr>
        <w:t>公开招标</w:t>
      </w:r>
      <w:r w:rsidR="00DE281A" w:rsidRPr="00B22FB3">
        <w:rPr>
          <w:rFonts w:ascii="ˎ̥" w:hAnsi="ˎ̥" w:hint="eastAsia"/>
          <w:color w:val="000000"/>
          <w:szCs w:val="21"/>
        </w:rPr>
        <w:t>。</w:t>
      </w:r>
      <w:proofErr w:type="gramStart"/>
      <w:r w:rsidR="00DE281A" w:rsidRPr="00B22FB3">
        <w:rPr>
          <w:rFonts w:ascii="宋体" w:hAnsi="宋体"/>
          <w:szCs w:val="21"/>
        </w:rPr>
        <w:t>现邀请</w:t>
      </w:r>
      <w:proofErr w:type="gramEnd"/>
      <w:r w:rsidR="00DE281A" w:rsidRPr="00B22FB3">
        <w:rPr>
          <w:rFonts w:ascii="宋体" w:hAnsi="宋体" w:hint="eastAsia"/>
          <w:szCs w:val="21"/>
        </w:rPr>
        <w:t>有兴趣的投标人</w:t>
      </w:r>
      <w:r w:rsidR="00DE281A" w:rsidRPr="00B22FB3">
        <w:rPr>
          <w:rFonts w:ascii="宋体" w:hAnsi="宋体"/>
          <w:szCs w:val="21"/>
        </w:rPr>
        <w:t>就</w:t>
      </w:r>
      <w:r w:rsidR="00DE281A">
        <w:rPr>
          <w:rFonts w:ascii="宋体" w:hAnsi="宋体" w:hint="eastAsia"/>
          <w:szCs w:val="21"/>
        </w:rPr>
        <w:t>上述设备</w:t>
      </w:r>
      <w:r w:rsidR="00DE281A" w:rsidRPr="00B22FB3">
        <w:rPr>
          <w:rFonts w:ascii="宋体" w:hAnsi="宋体"/>
          <w:szCs w:val="21"/>
        </w:rPr>
        <w:t>提交投标</w:t>
      </w:r>
      <w:r w:rsidR="00E15ED2">
        <w:rPr>
          <w:rFonts w:ascii="宋体" w:hAnsi="宋体" w:hint="eastAsia"/>
          <w:szCs w:val="21"/>
        </w:rPr>
        <w:t>，请投标公司于开会前将公司资质交给医院联系人进行资质审核</w:t>
      </w:r>
      <w:r w:rsidR="00DE281A" w:rsidRPr="00B22FB3">
        <w:rPr>
          <w:rFonts w:ascii="宋体" w:hAnsi="宋体"/>
          <w:szCs w:val="21"/>
        </w:rPr>
        <w:t>。</w:t>
      </w:r>
    </w:p>
    <w:p w:rsidR="00E74C28" w:rsidRPr="00E74C28" w:rsidRDefault="00DE281A" w:rsidP="00D8102E">
      <w:pPr>
        <w:pStyle w:val="a6"/>
        <w:numPr>
          <w:ilvl w:val="0"/>
          <w:numId w:val="5"/>
        </w:numPr>
        <w:spacing w:beforeLines="50" w:before="156" w:line="288" w:lineRule="auto"/>
        <w:ind w:firstLineChars="0"/>
        <w:jc w:val="left"/>
        <w:rPr>
          <w:rFonts w:ascii="ˎ̥" w:hAnsi="ˎ̥"/>
          <w:color w:val="000000"/>
          <w:szCs w:val="21"/>
        </w:rPr>
      </w:pPr>
      <w:r w:rsidRPr="00525709">
        <w:rPr>
          <w:rFonts w:ascii="ˎ̥" w:hAnsi="ˎ̥" w:hint="eastAsia"/>
          <w:color w:val="000000"/>
          <w:szCs w:val="21"/>
        </w:rPr>
        <w:t>递交投标文件时间、投标截止时间、开标时间及地点：</w:t>
      </w:r>
    </w:p>
    <w:p w:rsidR="00E74C28" w:rsidRDefault="00E74C28" w:rsidP="00525709">
      <w:pPr>
        <w:widowControl/>
        <w:spacing w:line="288" w:lineRule="auto"/>
        <w:jc w:val="left"/>
        <w:rPr>
          <w:rFonts w:ascii="宋体" w:hAnsi="宋体"/>
          <w:szCs w:val="21"/>
        </w:rPr>
      </w:pPr>
      <w:r>
        <w:rPr>
          <w:rFonts w:ascii="宋体" w:hAnsi="宋体" w:hint="eastAsia"/>
          <w:szCs w:val="21"/>
        </w:rPr>
        <w:t>1.投标文件：包括生产厂商资质、代理商资质、授权、产品资质、产品彩页</w:t>
      </w:r>
      <w:r w:rsidR="00520F2F">
        <w:rPr>
          <w:rFonts w:ascii="宋体" w:hAnsi="宋体" w:hint="eastAsia"/>
          <w:szCs w:val="21"/>
        </w:rPr>
        <w:t>、</w:t>
      </w:r>
      <w:r w:rsidR="00C000DC">
        <w:rPr>
          <w:rFonts w:ascii="宋体" w:hAnsi="宋体" w:hint="eastAsia"/>
          <w:szCs w:val="21"/>
        </w:rPr>
        <w:t>售后服务、</w:t>
      </w:r>
      <w:r w:rsidR="000B0F10">
        <w:rPr>
          <w:rFonts w:ascii="宋体" w:hAnsi="宋体" w:hint="eastAsia"/>
          <w:szCs w:val="21"/>
        </w:rPr>
        <w:t>技术响应文件、</w:t>
      </w:r>
      <w:r w:rsidR="00184585">
        <w:rPr>
          <w:rFonts w:ascii="宋体" w:hAnsi="宋体" w:hint="eastAsia"/>
          <w:szCs w:val="21"/>
        </w:rPr>
        <w:t>报价单、</w:t>
      </w:r>
      <w:r w:rsidR="00184585" w:rsidRPr="00184585">
        <w:rPr>
          <w:rFonts w:ascii="宋体" w:hAnsi="宋体" w:hint="eastAsia"/>
          <w:szCs w:val="21"/>
        </w:rPr>
        <w:t>投标单位法定代表人授权书</w:t>
      </w:r>
      <w:r w:rsidR="00184585">
        <w:rPr>
          <w:rFonts w:ascii="宋体" w:hAnsi="宋体" w:hint="eastAsia"/>
          <w:szCs w:val="21"/>
        </w:rPr>
        <w:t>（需附法人及投标授权人身份证正反面加盖公章</w:t>
      </w:r>
      <w:r w:rsidR="002A2C93">
        <w:rPr>
          <w:rFonts w:ascii="宋体" w:hAnsi="宋体" w:hint="eastAsia"/>
          <w:szCs w:val="21"/>
        </w:rPr>
        <w:t>并签名</w:t>
      </w:r>
      <w:r w:rsidR="00184585">
        <w:rPr>
          <w:rFonts w:ascii="宋体" w:hAnsi="宋体" w:hint="eastAsia"/>
          <w:szCs w:val="21"/>
        </w:rPr>
        <w:t>）、</w:t>
      </w:r>
      <w:r w:rsidR="00CB6628">
        <w:rPr>
          <w:rFonts w:ascii="宋体" w:hAnsi="宋体" w:hint="eastAsia"/>
          <w:szCs w:val="21"/>
        </w:rPr>
        <w:t>投标公司信用查询证明，</w:t>
      </w:r>
      <w:r w:rsidR="00520F2F">
        <w:rPr>
          <w:rFonts w:ascii="宋体" w:hAnsi="宋体" w:hint="eastAsia"/>
          <w:szCs w:val="21"/>
        </w:rPr>
        <w:t>北京三甲医院近三年业绩（合同和发票复印件）</w:t>
      </w:r>
      <w:r w:rsidR="00104611">
        <w:rPr>
          <w:rFonts w:ascii="宋体" w:hAnsi="宋体" w:hint="eastAsia"/>
          <w:szCs w:val="21"/>
        </w:rPr>
        <w:t>等</w:t>
      </w:r>
      <w:r w:rsidR="00833C60">
        <w:rPr>
          <w:rFonts w:ascii="宋体" w:hAnsi="宋体" w:hint="eastAsia"/>
          <w:szCs w:val="21"/>
        </w:rPr>
        <w:t>。</w:t>
      </w:r>
      <w:r w:rsidR="00184585">
        <w:rPr>
          <w:rFonts w:ascii="宋体" w:hAnsi="宋体" w:hint="eastAsia"/>
          <w:szCs w:val="21"/>
        </w:rPr>
        <w:t>以上文件需加盖公章，</w:t>
      </w:r>
      <w:r w:rsidR="00833C60">
        <w:rPr>
          <w:rFonts w:ascii="宋体" w:hAnsi="宋体" w:hint="eastAsia"/>
          <w:szCs w:val="21"/>
        </w:rPr>
        <w:t>文件一正四副共</w:t>
      </w:r>
      <w:proofErr w:type="gramStart"/>
      <w:r w:rsidR="00833C60">
        <w:rPr>
          <w:rFonts w:ascii="宋体" w:hAnsi="宋体" w:hint="eastAsia"/>
          <w:szCs w:val="21"/>
        </w:rPr>
        <w:t>五份需胶封</w:t>
      </w:r>
      <w:proofErr w:type="gramEnd"/>
      <w:r w:rsidR="005E4A2E">
        <w:rPr>
          <w:rFonts w:ascii="宋体" w:hAnsi="宋体" w:hint="eastAsia"/>
          <w:szCs w:val="21"/>
        </w:rPr>
        <w:t>、密封</w:t>
      </w:r>
      <w:r w:rsidR="00833C60">
        <w:rPr>
          <w:rFonts w:ascii="宋体" w:hAnsi="宋体" w:hint="eastAsia"/>
          <w:szCs w:val="21"/>
        </w:rPr>
        <w:t>。</w:t>
      </w:r>
    </w:p>
    <w:p w:rsidR="00A350F3" w:rsidRDefault="00E74C28" w:rsidP="00525709">
      <w:pPr>
        <w:widowControl/>
        <w:spacing w:line="288" w:lineRule="auto"/>
        <w:jc w:val="left"/>
        <w:rPr>
          <w:rFonts w:ascii="宋体" w:hAnsi="宋体"/>
          <w:szCs w:val="21"/>
        </w:rPr>
      </w:pPr>
      <w:r>
        <w:rPr>
          <w:rFonts w:ascii="宋体" w:hAnsi="宋体" w:hint="eastAsia"/>
          <w:szCs w:val="21"/>
        </w:rPr>
        <w:t>2</w:t>
      </w:r>
      <w:r w:rsidR="00525709">
        <w:rPr>
          <w:rFonts w:ascii="宋体" w:hAnsi="宋体" w:hint="eastAsia"/>
          <w:szCs w:val="21"/>
        </w:rPr>
        <w:t>.</w:t>
      </w:r>
      <w:r w:rsidR="00DE281A" w:rsidRPr="00B22FB3">
        <w:rPr>
          <w:rFonts w:ascii="宋体" w:hAnsi="宋体" w:hint="eastAsia"/>
          <w:szCs w:val="21"/>
        </w:rPr>
        <w:t>递交投标文件时间</w:t>
      </w:r>
      <w:r w:rsidR="00A350F3">
        <w:rPr>
          <w:rFonts w:ascii="宋体" w:hAnsi="宋体" w:hint="eastAsia"/>
          <w:szCs w:val="21"/>
        </w:rPr>
        <w:t>地点</w:t>
      </w:r>
      <w:r w:rsidR="00DE281A" w:rsidRPr="00B22FB3">
        <w:rPr>
          <w:rFonts w:ascii="宋体" w:hAnsi="宋体" w:hint="eastAsia"/>
          <w:szCs w:val="21"/>
        </w:rPr>
        <w:t>：</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98229E">
        <w:rPr>
          <w:rFonts w:ascii="宋体" w:hAnsi="宋体" w:hint="eastAsia"/>
          <w:szCs w:val="21"/>
        </w:rPr>
        <w:t>31</w:t>
      </w:r>
      <w:r w:rsidR="00DE281A" w:rsidRPr="00B22FB3">
        <w:rPr>
          <w:rFonts w:ascii="宋体" w:hAnsi="宋体" w:hint="eastAsia"/>
          <w:szCs w:val="21"/>
        </w:rPr>
        <w:t>日</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0</w:t>
      </w:r>
      <w:r w:rsidR="003E2045">
        <w:rPr>
          <w:rFonts w:ascii="宋体" w:hAnsi="宋体" w:hint="eastAsia"/>
          <w:szCs w:val="21"/>
        </w:rPr>
        <w:t>0</w:t>
      </w:r>
      <w:r w:rsidR="00DE281A" w:rsidRPr="00B22FB3">
        <w:rPr>
          <w:rFonts w:ascii="宋体" w:hAnsi="宋体" w:hint="eastAsia"/>
          <w:szCs w:val="21"/>
        </w:rPr>
        <w:t>（北京时间）</w:t>
      </w:r>
      <w:r w:rsidR="00A350F3">
        <w:rPr>
          <w:rFonts w:ascii="宋体" w:hAnsi="宋体" w:hint="eastAsia"/>
          <w:szCs w:val="21"/>
        </w:rPr>
        <w:t>，眼视光中心东门</w:t>
      </w:r>
      <w:r w:rsidR="00DE281A" w:rsidRPr="00B22FB3">
        <w:rPr>
          <w:rFonts w:ascii="宋体" w:hAnsi="宋体" w:hint="eastAsia"/>
          <w:szCs w:val="21"/>
        </w:rPr>
        <w:t>。</w:t>
      </w:r>
    </w:p>
    <w:p w:rsidR="00DE281A" w:rsidRPr="00B22FB3" w:rsidRDefault="00E74C28" w:rsidP="00525709">
      <w:pPr>
        <w:widowControl/>
        <w:spacing w:line="288" w:lineRule="auto"/>
        <w:jc w:val="left"/>
        <w:rPr>
          <w:rFonts w:ascii="宋体" w:hAnsi="宋体"/>
          <w:szCs w:val="21"/>
        </w:rPr>
      </w:pPr>
      <w:r>
        <w:rPr>
          <w:rFonts w:ascii="宋体" w:hAnsi="宋体" w:hint="eastAsia"/>
          <w:szCs w:val="21"/>
        </w:rPr>
        <w:t>3</w:t>
      </w:r>
      <w:r w:rsidR="00525709">
        <w:rPr>
          <w:rFonts w:ascii="宋体" w:hAnsi="宋体" w:hint="eastAsia"/>
          <w:szCs w:val="21"/>
        </w:rPr>
        <w:t>.</w:t>
      </w:r>
      <w:r w:rsidR="00DE281A" w:rsidRPr="00B22FB3">
        <w:rPr>
          <w:rFonts w:ascii="宋体" w:hAnsi="宋体" w:hint="eastAsia"/>
          <w:szCs w:val="21"/>
        </w:rPr>
        <w:t>投标截止时间：</w:t>
      </w:r>
      <w:r w:rsidR="00DE281A">
        <w:rPr>
          <w:rFonts w:ascii="宋体" w:hAnsi="宋体"/>
          <w:szCs w:val="21"/>
        </w:rPr>
        <w:t>20</w:t>
      </w:r>
      <w:r w:rsidR="00D8102E">
        <w:rPr>
          <w:rFonts w:ascii="宋体" w:hAnsi="宋体" w:hint="eastAsia"/>
          <w:szCs w:val="21"/>
        </w:rPr>
        <w:t>21</w:t>
      </w:r>
      <w:r w:rsidR="00DE281A" w:rsidRPr="00B22FB3">
        <w:rPr>
          <w:rFonts w:ascii="宋体" w:hAnsi="宋体" w:hint="eastAsia"/>
          <w:szCs w:val="21"/>
        </w:rPr>
        <w:t>年</w:t>
      </w:r>
      <w:r w:rsidR="00D8102E">
        <w:rPr>
          <w:rFonts w:ascii="宋体" w:hAnsi="宋体" w:hint="eastAsia"/>
          <w:szCs w:val="21"/>
        </w:rPr>
        <w:t>3</w:t>
      </w:r>
      <w:r w:rsidR="00DE281A" w:rsidRPr="00B22FB3">
        <w:rPr>
          <w:rFonts w:ascii="宋体" w:hAnsi="宋体" w:hint="eastAsia"/>
          <w:szCs w:val="21"/>
        </w:rPr>
        <w:t>月</w:t>
      </w:r>
      <w:r w:rsidR="0098229E">
        <w:rPr>
          <w:rFonts w:ascii="宋体" w:hAnsi="宋体" w:hint="eastAsia"/>
          <w:szCs w:val="21"/>
        </w:rPr>
        <w:t>31</w:t>
      </w:r>
      <w:r w:rsidR="00DE281A" w:rsidRPr="00B22FB3">
        <w:rPr>
          <w:rFonts w:ascii="宋体" w:hAnsi="宋体" w:hint="eastAsia"/>
          <w:szCs w:val="21"/>
        </w:rPr>
        <w:t>日</w:t>
      </w:r>
      <w:r w:rsidR="007E3218">
        <w:rPr>
          <w:rFonts w:ascii="宋体" w:hAnsi="宋体" w:hint="eastAsia"/>
          <w:szCs w:val="21"/>
        </w:rPr>
        <w:t xml:space="preserve"> </w:t>
      </w:r>
      <w:r w:rsidR="00B47B08">
        <w:rPr>
          <w:rFonts w:ascii="宋体" w:hAnsi="宋体" w:hint="eastAsia"/>
          <w:szCs w:val="21"/>
        </w:rPr>
        <w:t>9</w:t>
      </w:r>
      <w:r w:rsidR="00DE281A" w:rsidRPr="00B22FB3">
        <w:rPr>
          <w:rFonts w:ascii="宋体" w:hAnsi="宋体" w:hint="eastAsia"/>
          <w:szCs w:val="21"/>
        </w:rPr>
        <w:t>：</w:t>
      </w:r>
      <w:r w:rsidR="008B73F4">
        <w:rPr>
          <w:rFonts w:ascii="宋体" w:hAnsi="宋体" w:hint="eastAsia"/>
          <w:szCs w:val="21"/>
        </w:rPr>
        <w:t>3</w:t>
      </w:r>
      <w:r w:rsidR="00342B1C">
        <w:rPr>
          <w:rFonts w:ascii="宋体" w:hAnsi="宋体" w:hint="eastAsia"/>
          <w:szCs w:val="21"/>
        </w:rPr>
        <w:t>0</w:t>
      </w:r>
      <w:r w:rsidR="00DE281A" w:rsidRPr="00B22FB3">
        <w:rPr>
          <w:rFonts w:ascii="宋体" w:hAnsi="宋体" w:hint="eastAsia"/>
          <w:szCs w:val="21"/>
        </w:rPr>
        <w:t>（北京时间），逾期不予受理。</w:t>
      </w:r>
    </w:p>
    <w:p w:rsidR="00DE281A" w:rsidRDefault="00E74C28" w:rsidP="00525709">
      <w:pPr>
        <w:widowControl/>
        <w:spacing w:line="288" w:lineRule="auto"/>
        <w:jc w:val="left"/>
        <w:rPr>
          <w:rFonts w:ascii="宋体" w:hAnsi="宋体"/>
          <w:szCs w:val="21"/>
        </w:rPr>
      </w:pPr>
      <w:r>
        <w:rPr>
          <w:rFonts w:ascii="宋体" w:hAnsi="宋体" w:hint="eastAsia"/>
          <w:szCs w:val="21"/>
        </w:rPr>
        <w:t>4</w:t>
      </w:r>
      <w:r w:rsidR="00525709">
        <w:rPr>
          <w:rFonts w:ascii="宋体" w:hAnsi="宋体" w:hint="eastAsia"/>
          <w:szCs w:val="21"/>
        </w:rPr>
        <w:t>.</w:t>
      </w:r>
      <w:r w:rsidR="00DE281A" w:rsidRPr="00B22FB3">
        <w:rPr>
          <w:rFonts w:ascii="宋体" w:hAnsi="宋体" w:hint="eastAsia"/>
          <w:szCs w:val="21"/>
        </w:rPr>
        <w:t>开标</w:t>
      </w:r>
      <w:r w:rsidR="00C83F47">
        <w:rPr>
          <w:rFonts w:ascii="宋体" w:hAnsi="宋体" w:hint="eastAsia"/>
          <w:szCs w:val="21"/>
        </w:rPr>
        <w:t>：本次</w:t>
      </w:r>
      <w:r w:rsidR="00C83F47">
        <w:rPr>
          <w:rFonts w:ascii="宋体" w:hAnsi="宋体"/>
          <w:szCs w:val="21"/>
        </w:rPr>
        <w:t>招标采用开标当天发送电子结果的形式进行</w:t>
      </w:r>
      <w:r w:rsidR="00065597">
        <w:rPr>
          <w:rFonts w:ascii="宋体" w:hAnsi="宋体" w:hint="eastAsia"/>
          <w:szCs w:val="21"/>
        </w:rPr>
        <w:t>,开标时间</w:t>
      </w:r>
      <w:r w:rsidR="00065597">
        <w:rPr>
          <w:rFonts w:ascii="宋体" w:hAnsi="宋体"/>
          <w:szCs w:val="21"/>
        </w:rPr>
        <w:t>预计为</w:t>
      </w:r>
      <w:r w:rsidR="00D8102E">
        <w:rPr>
          <w:rFonts w:ascii="宋体" w:hAnsi="宋体" w:hint="eastAsia"/>
          <w:szCs w:val="21"/>
        </w:rPr>
        <w:t>2021</w:t>
      </w:r>
      <w:r w:rsidR="00065597">
        <w:rPr>
          <w:rFonts w:ascii="宋体" w:hAnsi="宋体" w:hint="eastAsia"/>
          <w:szCs w:val="21"/>
        </w:rPr>
        <w:t>年</w:t>
      </w:r>
      <w:r w:rsidR="0098229E">
        <w:rPr>
          <w:rFonts w:ascii="宋体" w:hAnsi="宋体" w:hint="eastAsia"/>
          <w:szCs w:val="21"/>
        </w:rPr>
        <w:t>4</w:t>
      </w:r>
      <w:r w:rsidR="00065597">
        <w:rPr>
          <w:rFonts w:ascii="宋体" w:hAnsi="宋体" w:hint="eastAsia"/>
          <w:szCs w:val="21"/>
        </w:rPr>
        <w:t>月</w:t>
      </w:r>
      <w:r w:rsidR="00D8102E">
        <w:rPr>
          <w:rFonts w:ascii="宋体" w:hAnsi="宋体" w:hint="eastAsia"/>
          <w:szCs w:val="21"/>
        </w:rPr>
        <w:t>1</w:t>
      </w:r>
      <w:bookmarkStart w:id="0" w:name="_GoBack"/>
      <w:bookmarkEnd w:id="0"/>
      <w:r w:rsidR="00625944">
        <w:rPr>
          <w:rFonts w:ascii="宋体" w:hAnsi="宋体" w:hint="eastAsia"/>
          <w:szCs w:val="21"/>
        </w:rPr>
        <w:t>日</w:t>
      </w:r>
      <w:r w:rsidR="002A42B9">
        <w:rPr>
          <w:rFonts w:ascii="宋体" w:hAnsi="宋体" w:hint="eastAsia"/>
          <w:szCs w:val="21"/>
        </w:rPr>
        <w:t>上</w:t>
      </w:r>
      <w:r w:rsidR="00A350F3">
        <w:rPr>
          <w:rFonts w:ascii="宋体" w:hAnsi="宋体" w:hint="eastAsia"/>
          <w:szCs w:val="21"/>
        </w:rPr>
        <w:t>午</w:t>
      </w:r>
      <w:r w:rsidR="00C83F47">
        <w:rPr>
          <w:rFonts w:ascii="宋体" w:hAnsi="宋体"/>
          <w:szCs w:val="21"/>
        </w:rPr>
        <w:t>，请各投标公司签到</w:t>
      </w:r>
      <w:r w:rsidR="00C83F47">
        <w:rPr>
          <w:rFonts w:ascii="宋体" w:hAnsi="宋体" w:hint="eastAsia"/>
          <w:szCs w:val="21"/>
        </w:rPr>
        <w:t>时</w:t>
      </w:r>
      <w:r w:rsidR="00C83F47">
        <w:rPr>
          <w:rFonts w:ascii="宋体" w:hAnsi="宋体"/>
          <w:szCs w:val="21"/>
        </w:rPr>
        <w:t>，填写准确的邮箱地址</w:t>
      </w:r>
      <w:r w:rsidR="00C83F47">
        <w:rPr>
          <w:rFonts w:ascii="宋体" w:hAnsi="宋体" w:hint="eastAsia"/>
          <w:szCs w:val="21"/>
        </w:rPr>
        <w:t>。</w:t>
      </w:r>
    </w:p>
    <w:p w:rsidR="00EE1D44" w:rsidRDefault="00E74C28" w:rsidP="00525709">
      <w:pPr>
        <w:widowControl/>
        <w:spacing w:line="288" w:lineRule="auto"/>
        <w:jc w:val="left"/>
        <w:rPr>
          <w:rFonts w:ascii="宋体" w:hAnsi="宋体"/>
          <w:szCs w:val="21"/>
        </w:rPr>
      </w:pPr>
      <w:r>
        <w:rPr>
          <w:rFonts w:ascii="宋体" w:hAnsi="宋体" w:hint="eastAsia"/>
          <w:szCs w:val="21"/>
        </w:rPr>
        <w:t>5</w:t>
      </w:r>
      <w:r w:rsidR="00525709">
        <w:rPr>
          <w:rFonts w:ascii="宋体" w:hAnsi="宋体" w:hint="eastAsia"/>
          <w:szCs w:val="21"/>
        </w:rPr>
        <w:t>.</w:t>
      </w:r>
      <w:r w:rsidR="00DE281A">
        <w:rPr>
          <w:rFonts w:ascii="宋体" w:hAnsi="宋体" w:hint="eastAsia"/>
          <w:szCs w:val="21"/>
        </w:rPr>
        <w:t>联系人：</w:t>
      </w:r>
      <w:proofErr w:type="gramStart"/>
      <w:r w:rsidR="00DE281A">
        <w:rPr>
          <w:rFonts w:ascii="宋体" w:hAnsi="宋体" w:hint="eastAsia"/>
          <w:szCs w:val="21"/>
        </w:rPr>
        <w:t>谢晓添</w:t>
      </w:r>
      <w:proofErr w:type="gramEnd"/>
      <w:r w:rsidR="00DE281A">
        <w:rPr>
          <w:rFonts w:ascii="宋体" w:hAnsi="宋体" w:hint="eastAsia"/>
          <w:szCs w:val="21"/>
        </w:rPr>
        <w:t>88324616</w:t>
      </w:r>
    </w:p>
    <w:p w:rsidR="005A11C0" w:rsidRDefault="005A11C0" w:rsidP="00525709">
      <w:pPr>
        <w:widowControl/>
        <w:spacing w:line="288" w:lineRule="auto"/>
        <w:jc w:val="left"/>
        <w:rPr>
          <w:rFonts w:ascii="宋体" w:hAnsi="宋体"/>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w:t>
      </w:r>
      <w:r w:rsidRPr="00937A7B">
        <w:rPr>
          <w:rFonts w:ascii="宋体" w:hAnsi="宋体" w:hint="eastAsia"/>
          <w:spacing w:val="18"/>
          <w:szCs w:val="21"/>
          <w:u w:val="single"/>
        </w:rPr>
        <w:lastRenderedPageBreak/>
        <w:t>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w:t>
      </w:r>
      <w:r w:rsidRPr="004158AF">
        <w:rPr>
          <w:rFonts w:ascii="宋体" w:hAnsi="宋体"/>
          <w:sz w:val="24"/>
        </w:rPr>
        <w:lastRenderedPageBreak/>
        <w:t>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971" w:rsidRDefault="00003971" w:rsidP="00C35CAB">
      <w:r>
        <w:separator/>
      </w:r>
    </w:p>
  </w:endnote>
  <w:endnote w:type="continuationSeparator" w:id="0">
    <w:p w:rsidR="00003971" w:rsidRDefault="0000397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971" w:rsidRDefault="00003971" w:rsidP="00C35CAB">
      <w:r>
        <w:separator/>
      </w:r>
    </w:p>
  </w:footnote>
  <w:footnote w:type="continuationSeparator" w:id="0">
    <w:p w:rsidR="00003971" w:rsidRDefault="0000397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5"/>
  </w:num>
  <w:num w:numId="4">
    <w:abstractNumId w:val="3"/>
  </w:num>
  <w:num w:numId="5">
    <w:abstractNumId w:val="2"/>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3971"/>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A4A92"/>
    <w:rsid w:val="001A563F"/>
    <w:rsid w:val="001B0A59"/>
    <w:rsid w:val="001D2359"/>
    <w:rsid w:val="001D42E8"/>
    <w:rsid w:val="001E1F6B"/>
    <w:rsid w:val="001E73C4"/>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23D"/>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A5D3B"/>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27F7"/>
    <w:rsid w:val="007E3218"/>
    <w:rsid w:val="007E7FA1"/>
    <w:rsid w:val="007F517E"/>
    <w:rsid w:val="00804B2E"/>
    <w:rsid w:val="008069CB"/>
    <w:rsid w:val="00807278"/>
    <w:rsid w:val="008104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E7BA2"/>
    <w:rsid w:val="008F18ED"/>
    <w:rsid w:val="008F712D"/>
    <w:rsid w:val="00901746"/>
    <w:rsid w:val="00903442"/>
    <w:rsid w:val="00904DB5"/>
    <w:rsid w:val="00915C47"/>
    <w:rsid w:val="00916809"/>
    <w:rsid w:val="00924D25"/>
    <w:rsid w:val="009339F6"/>
    <w:rsid w:val="009374AC"/>
    <w:rsid w:val="0094213F"/>
    <w:rsid w:val="00952C92"/>
    <w:rsid w:val="0095590B"/>
    <w:rsid w:val="0095618B"/>
    <w:rsid w:val="00957D23"/>
    <w:rsid w:val="00961245"/>
    <w:rsid w:val="0096344C"/>
    <w:rsid w:val="009748FE"/>
    <w:rsid w:val="0098229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42E"/>
    <w:rsid w:val="00E07E85"/>
    <w:rsid w:val="00E15ED2"/>
    <w:rsid w:val="00E17CDF"/>
    <w:rsid w:val="00E24802"/>
    <w:rsid w:val="00E33A7C"/>
    <w:rsid w:val="00E35A31"/>
    <w:rsid w:val="00E415F0"/>
    <w:rsid w:val="00E4438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85EB5F-DB6C-4302-853E-DA599B14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802E6-0BE9-455A-A2E6-A16993A2D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cp:revision>
  <cp:lastPrinted>2015-07-01T23:52:00Z</cp:lastPrinted>
  <dcterms:created xsi:type="dcterms:W3CDTF">2021-03-18T02:48:00Z</dcterms:created>
  <dcterms:modified xsi:type="dcterms:W3CDTF">2021-03-26T02:28:00Z</dcterms:modified>
</cp:coreProperties>
</file>