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B3D" w:rsidRPr="00EE7B3D" w:rsidRDefault="00EE7B3D" w:rsidP="00EE7B3D">
      <w:pPr>
        <w:pStyle w:val="a3"/>
        <w:spacing w:before="0" w:beforeAutospacing="0" w:after="0" w:afterAutospacing="0" w:line="440" w:lineRule="exact"/>
        <w:ind w:firstLineChars="850" w:firstLine="2720"/>
        <w:jc w:val="both"/>
        <w:rPr>
          <w:rFonts w:ascii="微软雅黑" w:eastAsia="微软雅黑" w:hAnsi="微软雅黑"/>
          <w:b/>
          <w:bCs/>
          <w:sz w:val="32"/>
          <w:szCs w:val="32"/>
        </w:rPr>
      </w:pPr>
      <w:r w:rsidRPr="00EE7B3D">
        <w:rPr>
          <w:rFonts w:ascii="微软雅黑" w:eastAsia="微软雅黑" w:hAnsi="微软雅黑" w:hint="eastAsia"/>
          <w:b/>
          <w:bCs/>
          <w:sz w:val="32"/>
          <w:szCs w:val="32"/>
        </w:rPr>
        <w:t>气道车配置参数</w:t>
      </w:r>
    </w:p>
    <w:p w:rsidR="00EE7B3D" w:rsidRPr="00EE7B3D" w:rsidRDefault="008D5123">
      <w:pPr>
        <w:pStyle w:val="a3"/>
        <w:spacing w:before="0" w:beforeAutospacing="0" w:after="0" w:afterAutospacing="0" w:line="440" w:lineRule="exact"/>
        <w:jc w:val="both"/>
        <w:rPr>
          <w:rFonts w:ascii="微软雅黑" w:eastAsia="微软雅黑" w:hAnsi="微软雅黑"/>
          <w:b/>
          <w:bCs/>
          <w:sz w:val="30"/>
          <w:szCs w:val="30"/>
        </w:rPr>
      </w:pPr>
      <w:r>
        <w:rPr>
          <w:rFonts w:ascii="微软雅黑" w:eastAsia="微软雅黑" w:hAnsi="微软雅黑" w:hint="eastAsia"/>
          <w:b/>
          <w:bCs/>
          <w:sz w:val="30"/>
          <w:szCs w:val="30"/>
        </w:rPr>
        <w:t>一、视频气管插管镜（5.2/2.2mm）</w:t>
      </w:r>
      <w:r w:rsidR="00951B70">
        <w:rPr>
          <w:rFonts w:ascii="微软雅黑" w:eastAsia="微软雅黑" w:hAnsi="微软雅黑" w:hint="eastAsia"/>
          <w:b/>
          <w:bCs/>
          <w:sz w:val="30"/>
          <w:szCs w:val="30"/>
        </w:rPr>
        <w:t>（软）</w:t>
      </w:r>
    </w:p>
    <w:p w:rsidR="007C7D5C" w:rsidRDefault="008D5123">
      <w:pPr>
        <w:pStyle w:val="a3"/>
        <w:spacing w:before="0" w:beforeAutospacing="0" w:after="0" w:afterAutospacing="0" w:line="440" w:lineRule="exact"/>
        <w:jc w:val="both"/>
        <w:rPr>
          <w:b/>
          <w:bCs/>
          <w:sz w:val="21"/>
          <w:szCs w:val="21"/>
        </w:rPr>
      </w:pPr>
      <w:r>
        <w:rPr>
          <w:rFonts w:hint="eastAsia"/>
          <w:b/>
          <w:bCs/>
          <w:sz w:val="21"/>
          <w:szCs w:val="21"/>
        </w:rPr>
        <w:t>1.操作手柄（含插入管）：</w:t>
      </w:r>
    </w:p>
    <w:p w:rsidR="007C7D5C" w:rsidRDefault="008D5123">
      <w:pPr>
        <w:spacing w:line="440" w:lineRule="exact"/>
        <w:rPr>
          <w:rFonts w:ascii="宋体" w:hAnsi="宋体"/>
          <w:szCs w:val="21"/>
        </w:rPr>
      </w:pPr>
      <w:r>
        <w:rPr>
          <w:rFonts w:ascii="宋体" w:hAnsi="宋体" w:hint="eastAsia"/>
          <w:szCs w:val="21"/>
        </w:rPr>
        <w:t>1.1景深：</w:t>
      </w:r>
      <w:r>
        <w:rPr>
          <w:rFonts w:ascii="宋体" w:hAnsi="宋体" w:cs="宋体" w:hint="eastAsia"/>
          <w:color w:val="000000"/>
          <w:szCs w:val="21"/>
        </w:rPr>
        <w:t>3-50mm</w:t>
      </w:r>
      <w:r>
        <w:rPr>
          <w:rFonts w:ascii="宋体" w:hAnsi="宋体" w:cs="宋体" w:hint="eastAsia"/>
          <w:szCs w:val="21"/>
        </w:rPr>
        <w:t>；</w:t>
      </w:r>
      <w:r>
        <w:rPr>
          <w:rFonts w:ascii="宋体" w:hAnsi="宋体" w:hint="eastAsia"/>
          <w:szCs w:val="21"/>
        </w:rPr>
        <w:t xml:space="preserve"> </w:t>
      </w:r>
    </w:p>
    <w:p w:rsidR="007C7D5C" w:rsidRDefault="008D5123">
      <w:pPr>
        <w:spacing w:line="440" w:lineRule="exact"/>
        <w:rPr>
          <w:rFonts w:ascii="宋体" w:hAnsi="宋体"/>
          <w:szCs w:val="21"/>
        </w:rPr>
      </w:pPr>
      <w:r>
        <w:rPr>
          <w:rFonts w:ascii="宋体" w:hAnsi="宋体" w:hint="eastAsia"/>
          <w:szCs w:val="21"/>
        </w:rPr>
        <w:t>1.2</w:t>
      </w:r>
      <w:r>
        <w:rPr>
          <w:rFonts w:ascii="宋体" w:hAnsi="宋体" w:cs="宋体" w:hint="eastAsia"/>
          <w:color w:val="000000"/>
          <w:szCs w:val="21"/>
        </w:rPr>
        <w:t>视野角度≥90°；</w:t>
      </w:r>
    </w:p>
    <w:p w:rsidR="007C7D5C" w:rsidRDefault="008D5123">
      <w:pPr>
        <w:spacing w:line="440" w:lineRule="exact"/>
        <w:rPr>
          <w:rFonts w:ascii="宋体" w:hAnsi="宋体"/>
          <w:szCs w:val="21"/>
        </w:rPr>
      </w:pPr>
      <w:r>
        <w:rPr>
          <w:rFonts w:ascii="宋体" w:hAnsi="宋体" w:hint="eastAsia"/>
          <w:szCs w:val="21"/>
        </w:rPr>
        <w:t>1.3软镜工作软管有效长度≥610mm；</w:t>
      </w:r>
    </w:p>
    <w:p w:rsidR="007C7D5C" w:rsidRDefault="008D5123">
      <w:pPr>
        <w:spacing w:line="440" w:lineRule="exact"/>
        <w:rPr>
          <w:rFonts w:ascii="宋体" w:hAnsi="宋体"/>
          <w:szCs w:val="21"/>
        </w:rPr>
      </w:pPr>
      <w:r>
        <w:rPr>
          <w:rFonts w:ascii="宋体" w:hAnsi="宋体" w:cs="宋体" w:hint="eastAsia"/>
          <w:color w:val="000000"/>
          <w:szCs w:val="21"/>
        </w:rPr>
        <w:t>1.4</w:t>
      </w:r>
      <w:r>
        <w:rPr>
          <w:rFonts w:ascii="宋体" w:hAnsi="宋体" w:hint="eastAsia"/>
          <w:szCs w:val="21"/>
        </w:rPr>
        <w:t>成像原理：电子成像技术，</w:t>
      </w:r>
      <w:r>
        <w:rPr>
          <w:rFonts w:ascii="宋体" w:hAnsi="宋体" w:hint="eastAsia"/>
          <w:color w:val="000000"/>
          <w:szCs w:val="21"/>
        </w:rPr>
        <w:t>工作软管不含导像、导光纤维</w:t>
      </w:r>
      <w:r>
        <w:rPr>
          <w:rFonts w:ascii="宋体" w:hAnsi="宋体" w:hint="eastAsia"/>
          <w:szCs w:val="21"/>
        </w:rPr>
        <w:t>；</w:t>
      </w:r>
    </w:p>
    <w:p w:rsidR="007C7D5C" w:rsidRDefault="008D5123">
      <w:pPr>
        <w:pStyle w:val="a7"/>
        <w:widowControl/>
        <w:spacing w:before="0" w:beforeAutospacing="0" w:after="0" w:afterAutospacing="0" w:line="440" w:lineRule="exact"/>
        <w:jc w:val="both"/>
        <w:rPr>
          <w:rFonts w:ascii="宋体" w:hAnsi="宋体" w:cs="宋体"/>
          <w:color w:val="000000"/>
          <w:spacing w:val="0"/>
          <w:sz w:val="21"/>
          <w:szCs w:val="21"/>
        </w:rPr>
      </w:pPr>
      <w:r>
        <w:rPr>
          <w:rFonts w:ascii="宋体" w:hAnsi="宋体" w:cs="宋体" w:hint="eastAsia"/>
          <w:color w:val="000000"/>
          <w:spacing w:val="0"/>
          <w:sz w:val="21"/>
          <w:szCs w:val="21"/>
        </w:rPr>
        <w:t>1.5软镜插入管外径≤5.2mm，工作管道内径≥2.2mm；</w:t>
      </w:r>
    </w:p>
    <w:p w:rsidR="007C7D5C" w:rsidRDefault="008D5123">
      <w:pPr>
        <w:spacing w:line="440" w:lineRule="exact"/>
        <w:rPr>
          <w:rFonts w:ascii="宋体" w:hAnsi="宋体"/>
          <w:szCs w:val="21"/>
        </w:rPr>
      </w:pPr>
      <w:r>
        <w:rPr>
          <w:rFonts w:ascii="宋体" w:hAnsi="宋体" w:hint="eastAsia"/>
          <w:szCs w:val="21"/>
        </w:rPr>
        <w:t>1.6插入管软管前端弯曲角度：向上弯曲≥180°，向下弯曲≥130°，向上向下总弯曲角度≥310°；</w:t>
      </w:r>
    </w:p>
    <w:p w:rsidR="007C7D5C" w:rsidRDefault="008D5123">
      <w:pPr>
        <w:pStyle w:val="a7"/>
        <w:widowControl/>
        <w:spacing w:before="0" w:beforeAutospacing="0" w:after="0" w:afterAutospacing="0" w:line="440" w:lineRule="exact"/>
        <w:jc w:val="both"/>
        <w:rPr>
          <w:rFonts w:ascii="宋体" w:hAnsi="宋体" w:cs="宋体"/>
          <w:color w:val="000000"/>
          <w:spacing w:val="0"/>
          <w:sz w:val="21"/>
          <w:szCs w:val="21"/>
        </w:rPr>
      </w:pPr>
      <w:r>
        <w:rPr>
          <w:rFonts w:ascii="宋体" w:hAnsi="宋体" w:cs="宋体" w:hint="eastAsia"/>
          <w:color w:val="000000"/>
          <w:spacing w:val="0"/>
          <w:sz w:val="21"/>
          <w:szCs w:val="21"/>
        </w:rPr>
        <w:t>★1.7插入管先端头采用绝缘材料，确保手术安全；</w:t>
      </w:r>
    </w:p>
    <w:p w:rsidR="007C7D5C" w:rsidRDefault="008D5123">
      <w:pPr>
        <w:pStyle w:val="a7"/>
        <w:widowControl/>
        <w:spacing w:before="0" w:beforeAutospacing="0" w:after="0" w:afterAutospacing="0" w:line="440" w:lineRule="exact"/>
        <w:jc w:val="both"/>
        <w:rPr>
          <w:rFonts w:ascii="宋体" w:hAnsi="宋体"/>
          <w:b/>
          <w:bCs/>
          <w:szCs w:val="21"/>
        </w:rPr>
      </w:pPr>
      <w:r>
        <w:rPr>
          <w:rFonts w:ascii="宋体" w:hAnsi="宋体" w:cs="宋体" w:hint="eastAsia"/>
          <w:color w:val="000000"/>
          <w:spacing w:val="0"/>
          <w:sz w:val="21"/>
          <w:szCs w:val="21"/>
        </w:rPr>
        <w:t>1.8自带LED光源，耐用性强，具备防雾功能，无需预热；</w:t>
      </w:r>
    </w:p>
    <w:p w:rsidR="007C7D5C" w:rsidRDefault="008D5123">
      <w:pPr>
        <w:spacing w:line="440" w:lineRule="exact"/>
        <w:rPr>
          <w:rFonts w:ascii="宋体" w:hAnsi="宋体"/>
          <w:szCs w:val="21"/>
        </w:rPr>
      </w:pPr>
      <w:r>
        <w:rPr>
          <w:rFonts w:ascii="宋体" w:hAnsi="宋体" w:hint="eastAsia"/>
          <w:b/>
          <w:bCs/>
          <w:szCs w:val="21"/>
        </w:rPr>
        <w:t>2.</w:t>
      </w:r>
      <w:r>
        <w:rPr>
          <w:rFonts w:ascii="宋体" w:hAnsi="宋体" w:hint="eastAsia"/>
          <w:szCs w:val="21"/>
        </w:rPr>
        <w:t xml:space="preserve"> </w:t>
      </w:r>
      <w:r>
        <w:rPr>
          <w:rFonts w:ascii="宋体" w:hAnsi="宋体" w:hint="eastAsia"/>
          <w:b/>
          <w:bCs/>
          <w:szCs w:val="21"/>
        </w:rPr>
        <w:t>图像显示器：</w:t>
      </w:r>
    </w:p>
    <w:p w:rsidR="007C7D5C" w:rsidRDefault="008D5123">
      <w:pPr>
        <w:spacing w:line="440" w:lineRule="exact"/>
        <w:rPr>
          <w:rFonts w:ascii="宋体" w:hAnsi="宋体"/>
          <w:szCs w:val="21"/>
        </w:rPr>
      </w:pPr>
      <w:r>
        <w:rPr>
          <w:rFonts w:ascii="宋体" w:hAnsi="宋体" w:hint="eastAsia"/>
          <w:szCs w:val="21"/>
        </w:rPr>
        <w:t>★2.1配备≤3.0英寸便携式显示屏，显示器采取非触屏式设计，一键开机即能使用确保手术中尽可能少接触显示器用以保障手术安全；</w:t>
      </w:r>
    </w:p>
    <w:p w:rsidR="007C7D5C" w:rsidRDefault="008D5123">
      <w:pPr>
        <w:spacing w:line="440" w:lineRule="exact"/>
        <w:rPr>
          <w:rFonts w:ascii="宋体" w:hAnsi="宋体"/>
          <w:szCs w:val="21"/>
        </w:rPr>
      </w:pPr>
      <w:r>
        <w:rPr>
          <w:rFonts w:ascii="宋体" w:hAnsi="宋体" w:hint="eastAsia"/>
          <w:szCs w:val="21"/>
        </w:rPr>
        <w:t>2.2开机时间：≤3秒即能实现图像使用；</w:t>
      </w:r>
    </w:p>
    <w:p w:rsidR="007C7D5C" w:rsidRDefault="008D5123">
      <w:pPr>
        <w:spacing w:line="440" w:lineRule="exact"/>
        <w:rPr>
          <w:rFonts w:asciiTheme="minorEastAsia" w:eastAsiaTheme="minorEastAsia" w:hAnsiTheme="minorEastAsia" w:cstheme="minorEastAsia"/>
          <w:b/>
          <w:bCs/>
          <w:szCs w:val="21"/>
        </w:rPr>
      </w:pPr>
      <w:r>
        <w:rPr>
          <w:rFonts w:ascii="宋体" w:hAnsi="宋体" w:hint="eastAsia"/>
          <w:szCs w:val="21"/>
        </w:rPr>
        <w:t>2.3图像显示器与操作手柄连接方式：采用国际标准立体式航空连接器，避免触点式连接方式因接触不良导致无法使用的问题；</w:t>
      </w:r>
    </w:p>
    <w:p w:rsidR="007C7D5C" w:rsidRDefault="008D5123">
      <w:pPr>
        <w:spacing w:line="360" w:lineRule="auto"/>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3. 供电方式：</w:t>
      </w:r>
    </w:p>
    <w:p w:rsidR="007C7D5C" w:rsidRDefault="008D5123">
      <w:pPr>
        <w:spacing w:line="44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★3.要求电池采用可拆卸设计，电池可以在市面上自行购买以降低售后成本；</w:t>
      </w:r>
    </w:p>
    <w:p w:rsidR="007C7D5C" w:rsidRDefault="008D5123">
      <w:pPr>
        <w:spacing w:line="360" w:lineRule="auto"/>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4.消毒方式：</w:t>
      </w:r>
    </w:p>
    <w:p w:rsidR="007C7D5C" w:rsidRDefault="008D5123">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4.1操作部可进行全浸泡消毒，严格按照消毒指南进行操作，以确保消毒彻底</w:t>
      </w:r>
      <w:r>
        <w:rPr>
          <w:rFonts w:asciiTheme="minorEastAsia" w:eastAsiaTheme="minorEastAsia" w:hAnsiTheme="minorEastAsia" w:cstheme="minorEastAsia" w:hint="eastAsia"/>
          <w:szCs w:val="21"/>
        </w:rPr>
        <w:t>；</w:t>
      </w:r>
    </w:p>
    <w:p w:rsidR="00364B41" w:rsidRDefault="00364B41">
      <w:pPr>
        <w:spacing w:line="440" w:lineRule="exact"/>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数量：1条</w:t>
      </w:r>
    </w:p>
    <w:p w:rsidR="007C7D5C" w:rsidRDefault="007C7D5C">
      <w:pPr>
        <w:spacing w:line="440" w:lineRule="exact"/>
        <w:rPr>
          <w:rFonts w:asciiTheme="minorEastAsia" w:eastAsiaTheme="minorEastAsia" w:hAnsiTheme="minorEastAsia" w:cstheme="minorEastAsia"/>
          <w:szCs w:val="21"/>
        </w:rPr>
      </w:pPr>
    </w:p>
    <w:p w:rsidR="007C7D5C" w:rsidRDefault="008D5123">
      <w:pPr>
        <w:pStyle w:val="a3"/>
        <w:spacing w:before="0" w:beforeAutospacing="0" w:after="0" w:afterAutospacing="0" w:line="440" w:lineRule="exact"/>
        <w:jc w:val="both"/>
        <w:rPr>
          <w:b/>
          <w:bCs/>
          <w:sz w:val="21"/>
          <w:szCs w:val="21"/>
        </w:rPr>
      </w:pPr>
      <w:r>
        <w:rPr>
          <w:rFonts w:ascii="微软雅黑" w:eastAsia="微软雅黑" w:hAnsi="微软雅黑" w:hint="eastAsia"/>
          <w:b/>
          <w:bCs/>
          <w:sz w:val="30"/>
          <w:szCs w:val="30"/>
        </w:rPr>
        <w:t>二、视频气管插管（3.8mm）</w:t>
      </w:r>
      <w:r w:rsidR="00951B70">
        <w:rPr>
          <w:rFonts w:ascii="微软雅黑" w:eastAsia="微软雅黑" w:hAnsi="微软雅黑" w:hint="eastAsia"/>
          <w:b/>
          <w:bCs/>
          <w:sz w:val="30"/>
          <w:szCs w:val="30"/>
        </w:rPr>
        <w:t>（软）</w:t>
      </w:r>
    </w:p>
    <w:p w:rsidR="007C7D5C" w:rsidRDefault="008D5123">
      <w:pPr>
        <w:pStyle w:val="a3"/>
        <w:spacing w:before="0" w:beforeAutospacing="0" w:after="0" w:afterAutospacing="0" w:line="440" w:lineRule="exact"/>
        <w:jc w:val="both"/>
        <w:rPr>
          <w:b/>
          <w:bCs/>
          <w:sz w:val="21"/>
          <w:szCs w:val="21"/>
        </w:rPr>
      </w:pPr>
      <w:r>
        <w:rPr>
          <w:rFonts w:hint="eastAsia"/>
          <w:b/>
          <w:bCs/>
          <w:sz w:val="21"/>
          <w:szCs w:val="21"/>
        </w:rPr>
        <w:t>1.操作手柄（含插入管）：</w:t>
      </w:r>
    </w:p>
    <w:p w:rsidR="007C7D5C" w:rsidRDefault="008D5123">
      <w:pPr>
        <w:spacing w:line="440" w:lineRule="exact"/>
        <w:rPr>
          <w:rFonts w:ascii="宋体" w:hAnsi="宋体"/>
          <w:szCs w:val="21"/>
        </w:rPr>
      </w:pPr>
      <w:r>
        <w:rPr>
          <w:rFonts w:ascii="宋体" w:hAnsi="宋体" w:hint="eastAsia"/>
          <w:szCs w:val="21"/>
        </w:rPr>
        <w:t>1.1景深：</w:t>
      </w:r>
      <w:r>
        <w:rPr>
          <w:rFonts w:ascii="宋体" w:hAnsi="宋体" w:cs="宋体" w:hint="eastAsia"/>
          <w:szCs w:val="21"/>
        </w:rPr>
        <w:t>3-50mm</w:t>
      </w:r>
      <w:r>
        <w:rPr>
          <w:rFonts w:ascii="宋体" w:hAnsi="宋体" w:cs="宋体" w:hint="eastAsia"/>
          <w:color w:val="000000"/>
          <w:szCs w:val="21"/>
        </w:rPr>
        <w:t>；</w:t>
      </w:r>
    </w:p>
    <w:p w:rsidR="007C7D5C" w:rsidRDefault="008D5123">
      <w:pPr>
        <w:spacing w:line="440" w:lineRule="exact"/>
        <w:rPr>
          <w:rFonts w:ascii="宋体" w:hAnsi="宋体"/>
          <w:szCs w:val="21"/>
        </w:rPr>
      </w:pPr>
      <w:r>
        <w:rPr>
          <w:rFonts w:ascii="宋体" w:hAnsi="宋体" w:hint="eastAsia"/>
          <w:szCs w:val="21"/>
        </w:rPr>
        <w:t>1.2</w:t>
      </w:r>
      <w:r>
        <w:rPr>
          <w:rFonts w:ascii="宋体" w:hAnsi="宋体" w:cs="宋体" w:hint="eastAsia"/>
          <w:szCs w:val="21"/>
        </w:rPr>
        <w:t>视野角度≥90°；</w:t>
      </w:r>
    </w:p>
    <w:p w:rsidR="007C7D5C" w:rsidRDefault="008D5123">
      <w:pPr>
        <w:spacing w:line="440" w:lineRule="exact"/>
        <w:rPr>
          <w:rFonts w:ascii="宋体" w:hAnsi="宋体"/>
          <w:szCs w:val="21"/>
        </w:rPr>
      </w:pPr>
      <w:r>
        <w:rPr>
          <w:rFonts w:ascii="宋体" w:hAnsi="宋体" w:hint="eastAsia"/>
          <w:szCs w:val="21"/>
        </w:rPr>
        <w:t>1.3软镜工作软管有效长度≥610mm；</w:t>
      </w:r>
    </w:p>
    <w:p w:rsidR="007C7D5C" w:rsidRDefault="008D5123">
      <w:pPr>
        <w:spacing w:line="440" w:lineRule="exact"/>
        <w:rPr>
          <w:rFonts w:ascii="宋体" w:hAnsi="宋体"/>
          <w:szCs w:val="21"/>
        </w:rPr>
      </w:pPr>
      <w:r>
        <w:rPr>
          <w:rFonts w:ascii="宋体" w:hAnsi="宋体" w:cs="宋体" w:hint="eastAsia"/>
          <w:szCs w:val="21"/>
        </w:rPr>
        <w:t>1.4</w:t>
      </w:r>
      <w:r>
        <w:rPr>
          <w:rFonts w:ascii="宋体" w:hAnsi="宋体" w:hint="eastAsia"/>
          <w:szCs w:val="21"/>
        </w:rPr>
        <w:t>成像原理：CMOS电子成像技术，工作软管不含导像、导光纤维；</w:t>
      </w:r>
    </w:p>
    <w:p w:rsidR="007C7D5C" w:rsidRDefault="008D5123">
      <w:pPr>
        <w:pStyle w:val="a7"/>
        <w:widowControl/>
        <w:spacing w:before="0" w:beforeAutospacing="0" w:after="0" w:afterAutospacing="0" w:line="440" w:lineRule="exact"/>
        <w:jc w:val="both"/>
        <w:rPr>
          <w:rFonts w:ascii="宋体" w:hAnsi="宋体" w:cs="宋体"/>
          <w:sz w:val="21"/>
          <w:szCs w:val="21"/>
        </w:rPr>
      </w:pPr>
      <w:r>
        <w:rPr>
          <w:rFonts w:ascii="宋体" w:hAnsi="宋体" w:cs="宋体" w:hint="eastAsia"/>
          <w:spacing w:val="0"/>
          <w:sz w:val="21"/>
          <w:szCs w:val="21"/>
        </w:rPr>
        <w:t>1.5软镜插入管外径≤3.8mm，可以适应进口标准≥D4.5单腔气管导管；</w:t>
      </w:r>
    </w:p>
    <w:p w:rsidR="007C7D5C" w:rsidRDefault="008D5123">
      <w:pPr>
        <w:pStyle w:val="a7"/>
        <w:widowControl/>
        <w:spacing w:before="0" w:beforeAutospacing="0" w:after="0" w:afterAutospacing="0" w:line="440" w:lineRule="exact"/>
        <w:jc w:val="both"/>
        <w:rPr>
          <w:rFonts w:ascii="宋体" w:hAnsi="宋体" w:cs="宋体"/>
          <w:color w:val="FF0000"/>
          <w:spacing w:val="0"/>
          <w:sz w:val="21"/>
          <w:szCs w:val="21"/>
        </w:rPr>
      </w:pPr>
      <w:r>
        <w:rPr>
          <w:rFonts w:ascii="宋体" w:hAnsi="宋体" w:hint="eastAsia"/>
          <w:sz w:val="21"/>
          <w:szCs w:val="21"/>
        </w:rPr>
        <w:t>★</w:t>
      </w:r>
      <w:r>
        <w:rPr>
          <w:rFonts w:ascii="宋体" w:hAnsi="宋体" w:cs="宋体" w:hint="eastAsia"/>
          <w:spacing w:val="0"/>
          <w:sz w:val="21"/>
          <w:szCs w:val="21"/>
        </w:rPr>
        <w:t>1.6插入管软管前端弯曲角度：向上弯曲≥180°，向下弯曲≥130°，向上向下总弯曲角度≥310°；</w:t>
      </w:r>
    </w:p>
    <w:p w:rsidR="007C7D5C" w:rsidRDefault="008D5123">
      <w:pPr>
        <w:pStyle w:val="a7"/>
        <w:widowControl/>
        <w:spacing w:before="0" w:beforeAutospacing="0" w:after="0" w:afterAutospacing="0" w:line="440" w:lineRule="exact"/>
        <w:jc w:val="both"/>
        <w:rPr>
          <w:rFonts w:ascii="宋体" w:hAnsi="宋体" w:cs="宋体"/>
          <w:spacing w:val="0"/>
          <w:sz w:val="21"/>
          <w:szCs w:val="21"/>
        </w:rPr>
      </w:pPr>
      <w:r>
        <w:rPr>
          <w:rFonts w:ascii="宋体" w:hAnsi="宋体" w:cs="宋体" w:hint="eastAsia"/>
          <w:spacing w:val="0"/>
          <w:sz w:val="21"/>
          <w:szCs w:val="21"/>
        </w:rPr>
        <w:lastRenderedPageBreak/>
        <w:t>1.7插入软管表面刻度具有数字标示，方便临床使用过程清晰辨别深度准确判断位置；</w:t>
      </w:r>
    </w:p>
    <w:p w:rsidR="007C7D5C" w:rsidRDefault="008D5123">
      <w:pPr>
        <w:pStyle w:val="a7"/>
        <w:widowControl/>
        <w:spacing w:before="0" w:beforeAutospacing="0" w:after="0" w:afterAutospacing="0" w:line="440" w:lineRule="exact"/>
        <w:jc w:val="both"/>
        <w:rPr>
          <w:rFonts w:ascii="宋体" w:hAnsi="宋体" w:cs="宋体"/>
          <w:spacing w:val="0"/>
          <w:sz w:val="21"/>
          <w:szCs w:val="21"/>
        </w:rPr>
      </w:pPr>
      <w:r>
        <w:rPr>
          <w:rFonts w:ascii="宋体" w:hAnsi="宋体" w:cs="宋体" w:hint="eastAsia"/>
          <w:spacing w:val="0"/>
          <w:sz w:val="21"/>
          <w:szCs w:val="21"/>
        </w:rPr>
        <w:t>1.8操作手柄采用特殊复合材料表面无涂层，可避免手柄涂层在消毒过程中产生化学反应，导致涂层脱离或表面腐蚀影响产品使用或消毒不彻底的情况出现，增加产品安全性和耐用性；</w:t>
      </w:r>
    </w:p>
    <w:p w:rsidR="007C7D5C" w:rsidRDefault="008D5123">
      <w:pPr>
        <w:pStyle w:val="a7"/>
        <w:widowControl/>
        <w:spacing w:before="0" w:beforeAutospacing="0" w:after="0" w:afterAutospacing="0" w:line="440" w:lineRule="exact"/>
        <w:jc w:val="both"/>
        <w:rPr>
          <w:rFonts w:ascii="宋体" w:hAnsi="宋体" w:cs="宋体"/>
          <w:spacing w:val="0"/>
          <w:sz w:val="21"/>
          <w:szCs w:val="21"/>
        </w:rPr>
      </w:pPr>
      <w:r>
        <w:rPr>
          <w:rFonts w:ascii="宋体" w:hAnsi="宋体" w:cs="宋体" w:hint="eastAsia"/>
          <w:spacing w:val="0"/>
          <w:sz w:val="21"/>
          <w:szCs w:val="21"/>
        </w:rPr>
        <w:t>1.9自带LED光源，增强耐用性强，具备防雾功能，无需预热；</w:t>
      </w:r>
    </w:p>
    <w:p w:rsidR="007C7D5C" w:rsidRDefault="008D5123">
      <w:pPr>
        <w:pStyle w:val="a7"/>
        <w:widowControl/>
        <w:spacing w:before="0" w:beforeAutospacing="0" w:after="0" w:afterAutospacing="0" w:line="440" w:lineRule="exact"/>
        <w:jc w:val="both"/>
        <w:rPr>
          <w:rFonts w:ascii="宋体" w:hAnsi="宋体"/>
          <w:b/>
          <w:bCs/>
          <w:szCs w:val="21"/>
        </w:rPr>
      </w:pPr>
      <w:r>
        <w:rPr>
          <w:rFonts w:ascii="宋体" w:hAnsi="宋体" w:cs="宋体" w:hint="eastAsia"/>
          <w:spacing w:val="0"/>
          <w:sz w:val="21"/>
          <w:szCs w:val="21"/>
        </w:rPr>
        <w:t>★1.10要求操作部具有功能按键：无需触摸屏幕即可实现拍照录像功能，方便医师操作过程中对手术过程及使用后消毒；</w:t>
      </w:r>
    </w:p>
    <w:p w:rsidR="007C7D5C" w:rsidRDefault="008D5123">
      <w:pPr>
        <w:spacing w:line="440" w:lineRule="exact"/>
        <w:rPr>
          <w:rFonts w:ascii="宋体" w:hAnsi="宋体"/>
          <w:szCs w:val="21"/>
        </w:rPr>
      </w:pPr>
      <w:r>
        <w:rPr>
          <w:rFonts w:ascii="宋体" w:hAnsi="宋体" w:hint="eastAsia"/>
          <w:b/>
          <w:bCs/>
          <w:szCs w:val="21"/>
        </w:rPr>
        <w:t>2.图像显示器：</w:t>
      </w:r>
    </w:p>
    <w:p w:rsidR="007C7D5C" w:rsidRDefault="008D5123">
      <w:pPr>
        <w:spacing w:line="440" w:lineRule="exact"/>
        <w:rPr>
          <w:rFonts w:ascii="宋体" w:hAnsi="宋体"/>
          <w:szCs w:val="21"/>
        </w:rPr>
      </w:pPr>
      <w:r>
        <w:rPr>
          <w:rFonts w:ascii="宋体" w:hAnsi="宋体" w:hint="eastAsia"/>
          <w:szCs w:val="21"/>
        </w:rPr>
        <w:t>★2.1要求：配备≤3.0英寸便携式显示屏，显示器采取非触屏式设计，一键开机即能使用确保手术中尽可能少接触显示器，确保术后消毒保障手术安全；</w:t>
      </w:r>
    </w:p>
    <w:p w:rsidR="007C7D5C" w:rsidRDefault="008D5123">
      <w:pPr>
        <w:spacing w:line="440" w:lineRule="exact"/>
        <w:rPr>
          <w:rFonts w:ascii="宋体" w:hAnsi="宋体"/>
          <w:szCs w:val="21"/>
        </w:rPr>
      </w:pPr>
      <w:r>
        <w:rPr>
          <w:rFonts w:ascii="宋体" w:hAnsi="宋体" w:hint="eastAsia"/>
          <w:szCs w:val="21"/>
        </w:rPr>
        <w:t>2.2开机时间：≤3秒即能实现图像使用；</w:t>
      </w:r>
    </w:p>
    <w:p w:rsidR="007C7D5C" w:rsidRDefault="008D5123">
      <w:pPr>
        <w:spacing w:line="440" w:lineRule="exact"/>
        <w:rPr>
          <w:rFonts w:ascii="宋体" w:hAnsi="宋体"/>
          <w:b/>
          <w:bCs/>
          <w:szCs w:val="21"/>
        </w:rPr>
      </w:pPr>
      <w:r>
        <w:rPr>
          <w:rFonts w:ascii="宋体" w:hAnsi="宋体" w:hint="eastAsia"/>
          <w:szCs w:val="21"/>
        </w:rPr>
        <w:t>2.3图像显示器与操作手柄连接方式：采用国际标准立体式航空连接器，避免触点式连接方式因接触不良导致无法使用的问题；</w:t>
      </w:r>
      <w:r>
        <w:rPr>
          <w:rFonts w:ascii="宋体" w:hAnsi="宋体"/>
          <w:b/>
          <w:bCs/>
          <w:szCs w:val="21"/>
        </w:rPr>
        <w:t xml:space="preserve"> </w:t>
      </w:r>
    </w:p>
    <w:p w:rsidR="007C7D5C" w:rsidRDefault="008D5123">
      <w:pPr>
        <w:spacing w:line="440" w:lineRule="exact"/>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3. 供电方式：</w:t>
      </w:r>
    </w:p>
    <w:p w:rsidR="007C7D5C" w:rsidRDefault="008D5123">
      <w:pPr>
        <w:spacing w:line="440" w:lineRule="exact"/>
        <w:rPr>
          <w:rFonts w:ascii="宋体" w:hAnsi="宋体"/>
          <w:b/>
          <w:bCs/>
          <w:szCs w:val="21"/>
        </w:rPr>
      </w:pPr>
      <w:r>
        <w:rPr>
          <w:rFonts w:asciiTheme="minorEastAsia" w:eastAsiaTheme="minorEastAsia" w:hAnsiTheme="minorEastAsia" w:cstheme="minorEastAsia" w:hint="eastAsia"/>
          <w:szCs w:val="21"/>
        </w:rPr>
        <w:t>★3.1要求电池采用可拆卸设计，电池可以在市面上自行购买以降低售后成本；</w:t>
      </w:r>
    </w:p>
    <w:p w:rsidR="007C7D5C" w:rsidRDefault="008D5123">
      <w:pPr>
        <w:spacing w:line="440" w:lineRule="exact"/>
        <w:rPr>
          <w:rFonts w:ascii="宋体" w:hAnsi="宋体"/>
          <w:b/>
          <w:bCs/>
          <w:szCs w:val="21"/>
        </w:rPr>
      </w:pPr>
      <w:r>
        <w:rPr>
          <w:rFonts w:ascii="宋体" w:hAnsi="宋体" w:hint="eastAsia"/>
          <w:b/>
          <w:bCs/>
          <w:szCs w:val="21"/>
        </w:rPr>
        <w:t>4.消毒方式：</w:t>
      </w:r>
    </w:p>
    <w:p w:rsidR="007C7D5C" w:rsidRDefault="008D5123">
      <w:pPr>
        <w:spacing w:line="440" w:lineRule="exact"/>
        <w:rPr>
          <w:rFonts w:asciiTheme="minorEastAsia" w:eastAsiaTheme="minorEastAsia" w:hAnsiTheme="minorEastAsia" w:cstheme="minorEastAsia"/>
          <w:szCs w:val="21"/>
        </w:rPr>
      </w:pPr>
      <w:r>
        <w:rPr>
          <w:rFonts w:ascii="宋体" w:hAnsi="宋体" w:hint="eastAsia"/>
          <w:szCs w:val="21"/>
        </w:rPr>
        <w:t>4.1</w:t>
      </w:r>
      <w:r>
        <w:rPr>
          <w:rFonts w:asciiTheme="minorEastAsia" w:eastAsiaTheme="minorEastAsia" w:hAnsiTheme="minorEastAsia" w:cstheme="minorEastAsia" w:hint="eastAsia"/>
          <w:color w:val="000000"/>
          <w:szCs w:val="21"/>
        </w:rPr>
        <w:t>操作部可进行全浸泡消毒，严格按照消毒指南进行操作，以确保消毒彻底</w:t>
      </w:r>
      <w:r>
        <w:rPr>
          <w:rFonts w:asciiTheme="minorEastAsia" w:eastAsiaTheme="minorEastAsia" w:hAnsiTheme="minorEastAsia" w:cstheme="minorEastAsia" w:hint="eastAsia"/>
          <w:szCs w:val="21"/>
        </w:rPr>
        <w:t>；</w:t>
      </w:r>
    </w:p>
    <w:p w:rsidR="007C7D5C" w:rsidRDefault="00364B41">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数量</w:t>
      </w:r>
      <w:r>
        <w:rPr>
          <w:rFonts w:asciiTheme="minorEastAsia" w:eastAsiaTheme="minorEastAsia" w:hAnsiTheme="minorEastAsia" w:cstheme="minorEastAsia"/>
          <w:szCs w:val="21"/>
        </w:rPr>
        <w:t>：</w:t>
      </w:r>
      <w:r>
        <w:rPr>
          <w:rFonts w:asciiTheme="minorEastAsia" w:eastAsiaTheme="minorEastAsia" w:hAnsiTheme="minorEastAsia" w:cstheme="minorEastAsia" w:hint="eastAsia"/>
          <w:szCs w:val="21"/>
        </w:rPr>
        <w:t>1条</w:t>
      </w:r>
    </w:p>
    <w:p w:rsidR="00364B41" w:rsidRDefault="00364B41">
      <w:pPr>
        <w:spacing w:line="440" w:lineRule="exact"/>
        <w:rPr>
          <w:rFonts w:asciiTheme="minorEastAsia" w:eastAsiaTheme="minorEastAsia" w:hAnsiTheme="minorEastAsia" w:cstheme="minorEastAsia" w:hint="eastAsia"/>
          <w:szCs w:val="21"/>
        </w:rPr>
      </w:pPr>
    </w:p>
    <w:p w:rsidR="007C7D5C" w:rsidRDefault="008D5123">
      <w:pPr>
        <w:pStyle w:val="a3"/>
        <w:spacing w:before="0" w:beforeAutospacing="0" w:after="0" w:afterAutospacing="0" w:line="440" w:lineRule="exact"/>
        <w:jc w:val="both"/>
        <w:rPr>
          <w:rFonts w:ascii="微软雅黑" w:eastAsia="微软雅黑" w:hAnsi="微软雅黑"/>
          <w:b/>
          <w:bCs/>
          <w:sz w:val="32"/>
          <w:szCs w:val="32"/>
        </w:rPr>
      </w:pPr>
      <w:r>
        <w:rPr>
          <w:rFonts w:ascii="微软雅黑" w:eastAsia="微软雅黑" w:hAnsi="微软雅黑" w:hint="eastAsia"/>
          <w:b/>
          <w:bCs/>
          <w:sz w:val="32"/>
          <w:szCs w:val="32"/>
        </w:rPr>
        <w:t>三、视频气管插管镜（3.8mm）（硬）</w:t>
      </w:r>
    </w:p>
    <w:p w:rsidR="007C7D5C" w:rsidRDefault="008D5123">
      <w:pPr>
        <w:pStyle w:val="a3"/>
        <w:spacing w:before="0" w:beforeAutospacing="0" w:after="0" w:afterAutospacing="0" w:line="440" w:lineRule="exact"/>
        <w:jc w:val="both"/>
        <w:rPr>
          <w:b/>
          <w:bCs/>
          <w:sz w:val="21"/>
          <w:szCs w:val="21"/>
        </w:rPr>
      </w:pPr>
      <w:r>
        <w:rPr>
          <w:rFonts w:hint="eastAsia"/>
          <w:b/>
          <w:bCs/>
          <w:sz w:val="21"/>
          <w:szCs w:val="21"/>
        </w:rPr>
        <w:t>1.操作手柄（含插入管）：</w:t>
      </w:r>
    </w:p>
    <w:p w:rsidR="007C7D5C" w:rsidRDefault="008D5123">
      <w:pPr>
        <w:spacing w:line="440" w:lineRule="exact"/>
        <w:rPr>
          <w:rFonts w:ascii="宋体" w:hAnsi="宋体"/>
          <w:szCs w:val="21"/>
        </w:rPr>
      </w:pPr>
      <w:r>
        <w:rPr>
          <w:rFonts w:ascii="宋体" w:hAnsi="宋体" w:hint="eastAsia"/>
          <w:szCs w:val="21"/>
        </w:rPr>
        <w:t>1.1景深：</w:t>
      </w:r>
      <w:r>
        <w:rPr>
          <w:rFonts w:ascii="宋体" w:hAnsi="宋体" w:cs="宋体" w:hint="eastAsia"/>
          <w:color w:val="000000"/>
          <w:szCs w:val="21"/>
        </w:rPr>
        <w:t>3-50mm</w:t>
      </w:r>
      <w:r>
        <w:rPr>
          <w:rFonts w:ascii="宋体" w:hAnsi="宋体" w:cs="宋体" w:hint="eastAsia"/>
          <w:szCs w:val="21"/>
        </w:rPr>
        <w:t>；</w:t>
      </w:r>
      <w:r>
        <w:rPr>
          <w:rFonts w:ascii="宋体" w:hAnsi="宋体" w:hint="eastAsia"/>
          <w:szCs w:val="21"/>
        </w:rPr>
        <w:t xml:space="preserve"> </w:t>
      </w:r>
    </w:p>
    <w:p w:rsidR="007C7D5C" w:rsidRDefault="008D5123">
      <w:pPr>
        <w:spacing w:line="440" w:lineRule="exact"/>
        <w:rPr>
          <w:rFonts w:ascii="宋体" w:hAnsi="宋体"/>
          <w:szCs w:val="21"/>
        </w:rPr>
      </w:pPr>
      <w:r>
        <w:rPr>
          <w:rFonts w:ascii="宋体" w:hAnsi="宋体" w:hint="eastAsia"/>
          <w:szCs w:val="21"/>
        </w:rPr>
        <w:t>1.2</w:t>
      </w:r>
      <w:r>
        <w:rPr>
          <w:rFonts w:ascii="宋体" w:hAnsi="宋体" w:cs="宋体" w:hint="eastAsia"/>
          <w:color w:val="000000"/>
          <w:szCs w:val="21"/>
        </w:rPr>
        <w:t>视野角度≥90°</w:t>
      </w:r>
      <w:r>
        <w:rPr>
          <w:rFonts w:ascii="宋体" w:hAnsi="宋体" w:hint="eastAsia"/>
          <w:szCs w:val="21"/>
        </w:rPr>
        <w:t>；</w:t>
      </w:r>
    </w:p>
    <w:p w:rsidR="007C7D5C" w:rsidRDefault="008D5123">
      <w:pPr>
        <w:spacing w:line="440" w:lineRule="exact"/>
        <w:rPr>
          <w:rFonts w:ascii="宋体" w:hAnsi="宋体"/>
          <w:szCs w:val="21"/>
        </w:rPr>
      </w:pPr>
      <w:r>
        <w:rPr>
          <w:rFonts w:ascii="宋体" w:hAnsi="宋体" w:hint="eastAsia"/>
          <w:szCs w:val="21"/>
        </w:rPr>
        <w:t>1.3硬管镜插入管有效长度≥360mm，工作管先端可塑型，方便不同声门高度的应对使用；</w:t>
      </w:r>
    </w:p>
    <w:p w:rsidR="007C7D5C" w:rsidRDefault="008D5123">
      <w:pPr>
        <w:spacing w:line="440" w:lineRule="exact"/>
        <w:rPr>
          <w:rFonts w:ascii="宋体" w:hAnsi="宋体"/>
          <w:szCs w:val="21"/>
        </w:rPr>
      </w:pPr>
      <w:r>
        <w:rPr>
          <w:rFonts w:ascii="宋体" w:hAnsi="宋体" w:hint="eastAsia"/>
          <w:szCs w:val="21"/>
        </w:rPr>
        <w:t>★1.4硬管镜插入部外径≤3.8mm，可适用于</w:t>
      </w:r>
      <w:r>
        <w:rPr>
          <w:rFonts w:asciiTheme="minorEastAsia" w:eastAsiaTheme="minorEastAsia" w:hAnsiTheme="minorEastAsia" w:cstheme="minorEastAsia" w:hint="eastAsia"/>
          <w:color w:val="000000"/>
          <w:szCs w:val="21"/>
        </w:rPr>
        <w:t>≥</w:t>
      </w:r>
      <w:r>
        <w:rPr>
          <w:rFonts w:ascii="宋体" w:hAnsi="宋体" w:hint="eastAsia"/>
          <w:szCs w:val="21"/>
        </w:rPr>
        <w:t>ID4.0及以上单腔气管导管；</w:t>
      </w:r>
    </w:p>
    <w:p w:rsidR="007C7D5C" w:rsidRDefault="008D5123">
      <w:pPr>
        <w:spacing w:line="440" w:lineRule="exact"/>
        <w:rPr>
          <w:rFonts w:ascii="宋体" w:hAnsi="宋体"/>
          <w:szCs w:val="21"/>
        </w:rPr>
      </w:pPr>
      <w:r>
        <w:rPr>
          <w:rFonts w:ascii="宋体" w:hAnsi="宋体" w:hint="eastAsia"/>
          <w:szCs w:val="21"/>
        </w:rPr>
        <w:t>★1.5插入硬管手柄端坚硬具有支撑力同时先端可塑形，方便不同声门高度的应对使用；</w:t>
      </w:r>
    </w:p>
    <w:p w:rsidR="007C7D5C" w:rsidRDefault="008D5123">
      <w:pPr>
        <w:spacing w:line="440" w:lineRule="exact"/>
        <w:rPr>
          <w:rFonts w:ascii="宋体" w:hAnsi="宋体"/>
          <w:szCs w:val="21"/>
        </w:rPr>
      </w:pPr>
      <w:r>
        <w:rPr>
          <w:rFonts w:ascii="宋体" w:hAnsi="宋体" w:cs="宋体" w:hint="eastAsia"/>
          <w:color w:val="000000"/>
          <w:szCs w:val="21"/>
        </w:rPr>
        <w:t>1.6</w:t>
      </w:r>
      <w:r>
        <w:rPr>
          <w:rFonts w:ascii="宋体" w:hAnsi="宋体" w:hint="eastAsia"/>
          <w:szCs w:val="21"/>
        </w:rPr>
        <w:t>成像原理：电子成像技术；</w:t>
      </w:r>
    </w:p>
    <w:p w:rsidR="007C7D5C" w:rsidRDefault="008D5123">
      <w:pPr>
        <w:pStyle w:val="a7"/>
        <w:widowControl/>
        <w:spacing w:before="0" w:beforeAutospacing="0" w:after="0" w:afterAutospacing="0" w:line="440" w:lineRule="exact"/>
        <w:jc w:val="both"/>
        <w:rPr>
          <w:rFonts w:ascii="宋体" w:hAnsi="宋体"/>
          <w:color w:val="000000"/>
          <w:sz w:val="21"/>
          <w:szCs w:val="21"/>
        </w:rPr>
      </w:pPr>
      <w:r>
        <w:rPr>
          <w:rFonts w:ascii="宋体" w:hAnsi="宋体" w:hint="eastAsia"/>
          <w:color w:val="000000"/>
          <w:sz w:val="21"/>
          <w:szCs w:val="21"/>
        </w:rPr>
        <w:t>1.7自带LED光源，增强耐用性强，具备防雾功能，无需预热；</w:t>
      </w:r>
    </w:p>
    <w:p w:rsidR="007C7D5C" w:rsidRDefault="008D5123">
      <w:pPr>
        <w:pStyle w:val="a7"/>
        <w:widowControl/>
        <w:spacing w:before="0" w:beforeAutospacing="0" w:after="0" w:afterAutospacing="0" w:line="440" w:lineRule="exact"/>
        <w:jc w:val="both"/>
        <w:rPr>
          <w:rFonts w:ascii="宋体" w:hAnsi="宋体"/>
          <w:color w:val="000000"/>
          <w:sz w:val="21"/>
          <w:szCs w:val="21"/>
        </w:rPr>
      </w:pPr>
      <w:r>
        <w:rPr>
          <w:rFonts w:ascii="宋体" w:hAnsi="宋体" w:hint="eastAsia"/>
          <w:szCs w:val="21"/>
        </w:rPr>
        <w:t>★</w:t>
      </w:r>
      <w:r>
        <w:rPr>
          <w:rFonts w:ascii="宋体" w:hAnsi="宋体" w:hint="eastAsia"/>
          <w:color w:val="000000"/>
          <w:sz w:val="21"/>
          <w:szCs w:val="21"/>
        </w:rPr>
        <w:t>1.8操作部具有拍照摄录按键，方便医师操作记录手术过程；</w:t>
      </w:r>
    </w:p>
    <w:p w:rsidR="007C7D5C" w:rsidRDefault="008D5123">
      <w:pPr>
        <w:pStyle w:val="a7"/>
        <w:widowControl/>
        <w:spacing w:before="0" w:beforeAutospacing="0" w:after="0" w:afterAutospacing="0" w:line="440" w:lineRule="exact"/>
        <w:jc w:val="both"/>
        <w:rPr>
          <w:rFonts w:ascii="宋体" w:hAnsi="宋体"/>
          <w:color w:val="000000"/>
          <w:sz w:val="21"/>
          <w:szCs w:val="21"/>
        </w:rPr>
      </w:pPr>
      <w:r>
        <w:rPr>
          <w:rFonts w:ascii="宋体" w:hAnsi="宋体" w:hint="eastAsia"/>
          <w:color w:val="000000"/>
          <w:sz w:val="21"/>
          <w:szCs w:val="21"/>
        </w:rPr>
        <w:t>1.9插入硬管采用采用特殊工艺确保整体外径一致；</w:t>
      </w:r>
    </w:p>
    <w:p w:rsidR="007C7D5C" w:rsidRDefault="008D5123">
      <w:pPr>
        <w:pStyle w:val="a7"/>
        <w:widowControl/>
        <w:spacing w:before="0" w:beforeAutospacing="0" w:after="0" w:afterAutospacing="0" w:line="440" w:lineRule="exact"/>
        <w:jc w:val="both"/>
        <w:rPr>
          <w:rFonts w:ascii="宋体" w:hAnsi="宋体"/>
          <w:b/>
          <w:bCs/>
          <w:szCs w:val="21"/>
        </w:rPr>
      </w:pPr>
      <w:r>
        <w:rPr>
          <w:rFonts w:ascii="宋体" w:hAnsi="宋体" w:hint="eastAsia"/>
          <w:szCs w:val="21"/>
        </w:rPr>
        <w:t>★</w:t>
      </w:r>
      <w:r>
        <w:rPr>
          <w:rFonts w:ascii="宋体" w:hAnsi="宋体" w:hint="eastAsia"/>
          <w:color w:val="000000"/>
          <w:sz w:val="21"/>
          <w:szCs w:val="21"/>
        </w:rPr>
        <w:t>1.10操作部具有独特的气管导管固定器设计，在确保不同长度规格气管导管固定使用的同时具备供养功能；</w:t>
      </w:r>
    </w:p>
    <w:p w:rsidR="007C7D5C" w:rsidRDefault="008D5123">
      <w:pPr>
        <w:spacing w:line="440" w:lineRule="exact"/>
        <w:rPr>
          <w:rFonts w:ascii="宋体" w:hAnsi="宋体"/>
          <w:szCs w:val="21"/>
        </w:rPr>
      </w:pPr>
      <w:r>
        <w:rPr>
          <w:rFonts w:ascii="宋体" w:hAnsi="宋体" w:hint="eastAsia"/>
          <w:b/>
          <w:bCs/>
          <w:szCs w:val="21"/>
        </w:rPr>
        <w:t>2.图像显示器：</w:t>
      </w:r>
    </w:p>
    <w:p w:rsidR="007C7D5C" w:rsidRDefault="008D5123">
      <w:pPr>
        <w:spacing w:line="440" w:lineRule="exact"/>
        <w:rPr>
          <w:rFonts w:ascii="宋体" w:hAnsi="宋体"/>
          <w:szCs w:val="21"/>
        </w:rPr>
      </w:pPr>
      <w:r>
        <w:rPr>
          <w:rFonts w:ascii="宋体" w:hAnsi="宋体" w:hint="eastAsia"/>
          <w:szCs w:val="21"/>
        </w:rPr>
        <w:t>★2.1 配备≤3.0英寸便携式显示屏，显示器采取非触屏式设计，一键开机即能使用确保手术</w:t>
      </w:r>
      <w:r>
        <w:rPr>
          <w:rFonts w:ascii="宋体" w:hAnsi="宋体" w:hint="eastAsia"/>
          <w:szCs w:val="21"/>
        </w:rPr>
        <w:lastRenderedPageBreak/>
        <w:t>中尽可能少接触显示器用以保障手术安全;</w:t>
      </w:r>
    </w:p>
    <w:p w:rsidR="007C7D5C" w:rsidRDefault="008D5123">
      <w:pPr>
        <w:spacing w:line="440" w:lineRule="exact"/>
        <w:rPr>
          <w:rFonts w:ascii="宋体" w:hAnsi="宋体"/>
          <w:szCs w:val="21"/>
        </w:rPr>
      </w:pPr>
      <w:r>
        <w:rPr>
          <w:rFonts w:ascii="宋体" w:hAnsi="宋体" w:hint="eastAsia"/>
          <w:szCs w:val="21"/>
        </w:rPr>
        <w:t>2.2开机时间：≤3秒即能实现图像使用；</w:t>
      </w:r>
    </w:p>
    <w:p w:rsidR="007C7D5C" w:rsidRDefault="008D5123">
      <w:pPr>
        <w:spacing w:line="440" w:lineRule="exact"/>
        <w:rPr>
          <w:rFonts w:ascii="宋体" w:hAnsi="宋体"/>
          <w:b/>
          <w:bCs/>
          <w:szCs w:val="21"/>
        </w:rPr>
      </w:pPr>
      <w:r>
        <w:rPr>
          <w:rFonts w:ascii="宋体" w:hAnsi="宋体" w:hint="eastAsia"/>
          <w:szCs w:val="21"/>
        </w:rPr>
        <w:t>2.3图像显示器与操作手柄连接方式：采用国际标准立体式航空连接器，避免触点式连接方式因接触不良导致无法使用的问题；</w:t>
      </w:r>
    </w:p>
    <w:p w:rsidR="007C7D5C" w:rsidRDefault="008D5123">
      <w:pPr>
        <w:spacing w:line="440" w:lineRule="exact"/>
        <w:rPr>
          <w:rFonts w:ascii="宋体" w:hAnsi="宋体"/>
          <w:b/>
          <w:bCs/>
          <w:szCs w:val="21"/>
        </w:rPr>
      </w:pPr>
      <w:r>
        <w:rPr>
          <w:rFonts w:ascii="宋体" w:hAnsi="宋体" w:hint="eastAsia"/>
          <w:b/>
          <w:bCs/>
          <w:szCs w:val="21"/>
        </w:rPr>
        <w:t>3.供电方式：</w:t>
      </w:r>
    </w:p>
    <w:p w:rsidR="007C7D5C" w:rsidRDefault="008D5123">
      <w:pPr>
        <w:spacing w:line="440" w:lineRule="exact"/>
        <w:rPr>
          <w:rFonts w:ascii="宋体" w:hAnsi="宋体"/>
          <w:color w:val="000000"/>
          <w:szCs w:val="21"/>
        </w:rPr>
      </w:pPr>
      <w:r>
        <w:rPr>
          <w:rFonts w:asciiTheme="minorEastAsia" w:eastAsiaTheme="minorEastAsia" w:hAnsiTheme="minorEastAsia" w:cstheme="minorEastAsia" w:hint="eastAsia"/>
          <w:szCs w:val="21"/>
        </w:rPr>
        <w:t>★3.1要求电池采用可拆卸设计，电池可以在市面上自行购买以降低售后成本；</w:t>
      </w:r>
    </w:p>
    <w:p w:rsidR="007C7D5C" w:rsidRDefault="008D5123">
      <w:pPr>
        <w:spacing w:line="440" w:lineRule="exact"/>
        <w:rPr>
          <w:rFonts w:ascii="宋体" w:hAnsi="宋体"/>
          <w:b/>
          <w:bCs/>
          <w:szCs w:val="21"/>
        </w:rPr>
      </w:pPr>
      <w:r>
        <w:rPr>
          <w:rFonts w:ascii="宋体" w:hAnsi="宋体" w:hint="eastAsia"/>
          <w:b/>
          <w:bCs/>
          <w:szCs w:val="21"/>
        </w:rPr>
        <w:t>4.消毒方式：</w:t>
      </w:r>
    </w:p>
    <w:p w:rsidR="007C7D5C" w:rsidRDefault="008D5123">
      <w:pPr>
        <w:spacing w:line="440" w:lineRule="exact"/>
        <w:rPr>
          <w:rFonts w:ascii="宋体" w:hAnsi="宋体"/>
          <w:color w:val="000000"/>
          <w:szCs w:val="21"/>
        </w:rPr>
      </w:pPr>
      <w:r>
        <w:rPr>
          <w:rFonts w:ascii="宋体" w:hAnsi="宋体" w:hint="eastAsia"/>
          <w:color w:val="000000"/>
          <w:szCs w:val="21"/>
        </w:rPr>
        <w:t>4.1操作部可进行全浸泡消毒，严格按照消毒指南进行操作，以确保消毒彻底；</w:t>
      </w:r>
    </w:p>
    <w:p w:rsidR="00364B41" w:rsidRDefault="00364B41">
      <w:pPr>
        <w:spacing w:line="440" w:lineRule="exact"/>
        <w:rPr>
          <w:rFonts w:ascii="宋体" w:hAnsi="宋体" w:hint="eastAsia"/>
          <w:color w:val="000000"/>
          <w:szCs w:val="21"/>
        </w:rPr>
      </w:pPr>
      <w:r>
        <w:rPr>
          <w:rFonts w:ascii="宋体" w:hAnsi="宋体" w:hint="eastAsia"/>
          <w:color w:val="000000"/>
          <w:szCs w:val="21"/>
        </w:rPr>
        <w:t>数量</w:t>
      </w:r>
      <w:r>
        <w:rPr>
          <w:rFonts w:ascii="宋体" w:hAnsi="宋体"/>
          <w:color w:val="000000"/>
          <w:szCs w:val="21"/>
        </w:rPr>
        <w:t>：</w:t>
      </w:r>
      <w:r>
        <w:rPr>
          <w:rFonts w:ascii="宋体" w:hAnsi="宋体" w:hint="eastAsia"/>
          <w:color w:val="000000"/>
          <w:szCs w:val="21"/>
        </w:rPr>
        <w:t>1条</w:t>
      </w:r>
    </w:p>
    <w:p w:rsidR="007C7D5C" w:rsidRDefault="007C7D5C">
      <w:pPr>
        <w:spacing w:line="440" w:lineRule="exact"/>
        <w:rPr>
          <w:rFonts w:ascii="宋体" w:hAnsi="宋体"/>
          <w:color w:val="000000"/>
          <w:szCs w:val="21"/>
        </w:rPr>
      </w:pPr>
    </w:p>
    <w:p w:rsidR="007C7D5C" w:rsidRDefault="008D5123">
      <w:pPr>
        <w:spacing w:line="440" w:lineRule="exact"/>
        <w:rPr>
          <w:b/>
          <w:bCs/>
          <w:sz w:val="30"/>
          <w:szCs w:val="30"/>
        </w:rPr>
      </w:pPr>
      <w:r>
        <w:rPr>
          <w:rFonts w:hint="eastAsia"/>
          <w:b/>
          <w:bCs/>
          <w:sz w:val="30"/>
          <w:szCs w:val="30"/>
        </w:rPr>
        <w:t>四、气道车</w:t>
      </w:r>
    </w:p>
    <w:p w:rsidR="00EC2FB0" w:rsidRPr="00F522C9" w:rsidRDefault="00EC2FB0" w:rsidP="00EC2FB0">
      <w:pPr>
        <w:rPr>
          <w:szCs w:val="21"/>
        </w:rPr>
      </w:pPr>
      <w:r w:rsidRPr="00F522C9">
        <w:rPr>
          <w:rFonts w:hint="eastAsia"/>
          <w:szCs w:val="21"/>
        </w:rPr>
        <w:t>规格：</w:t>
      </w:r>
      <w:r w:rsidRPr="00F522C9">
        <w:rPr>
          <w:rFonts w:hint="eastAsia"/>
          <w:szCs w:val="21"/>
        </w:rPr>
        <w:t>650*475*1200mm</w:t>
      </w:r>
    </w:p>
    <w:p w:rsidR="00EC2FB0" w:rsidRPr="00EC2FB0" w:rsidRDefault="00EC2FB0" w:rsidP="00EC2FB0">
      <w:pPr>
        <w:ind w:firstLineChars="300" w:firstLine="630"/>
        <w:rPr>
          <w:szCs w:val="21"/>
        </w:rPr>
      </w:pPr>
      <w:r w:rsidRPr="00F522C9">
        <w:rPr>
          <w:rFonts w:hint="eastAsia"/>
          <w:szCs w:val="21"/>
        </w:rPr>
        <w:t>配有右侧柜体后规格为</w:t>
      </w:r>
      <w:r w:rsidRPr="00F522C9">
        <w:rPr>
          <w:rFonts w:hint="eastAsia"/>
          <w:szCs w:val="21"/>
        </w:rPr>
        <w:t>:</w:t>
      </w:r>
      <w:r w:rsidRPr="00F522C9">
        <w:rPr>
          <w:szCs w:val="21"/>
        </w:rPr>
        <w:t xml:space="preserve"> 770*475*1340</w:t>
      </w:r>
      <w:r w:rsidRPr="00F522C9">
        <w:rPr>
          <w:rFonts w:hint="eastAsia"/>
          <w:szCs w:val="21"/>
        </w:rPr>
        <w:t>mm</w:t>
      </w:r>
    </w:p>
    <w:p w:rsidR="007C7D5C" w:rsidRDefault="008D5123">
      <w:pPr>
        <w:numPr>
          <w:ilvl w:val="0"/>
          <w:numId w:val="1"/>
        </w:num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主体材质及结构：不锈钢版面及ABS模具成型的台面，铝合金型材立柱；台面安装不锈钢围栏，安全置物，配有伸缩式工作记录板；抽屉为钢制喷塑材质，配有进口静音自动闭合滑轨，抽拉自如顺畅。车体右侧配有钢制喷塑镜箱，可存放3</w:t>
      </w:r>
      <w:r w:rsidR="00EE7B3D">
        <w:rPr>
          <w:rFonts w:asciiTheme="minorEastAsia" w:eastAsiaTheme="minorEastAsia" w:hAnsiTheme="minorEastAsia" w:cstheme="minorEastAsia" w:hint="eastAsia"/>
          <w:szCs w:val="21"/>
        </w:rPr>
        <w:t>纤维支气管镜。</w:t>
      </w:r>
    </w:p>
    <w:p w:rsidR="007C7D5C" w:rsidRDefault="007C7D5C">
      <w:pPr>
        <w:rPr>
          <w:rFonts w:asciiTheme="minorEastAsia" w:eastAsiaTheme="minorEastAsia" w:hAnsiTheme="minorEastAsia" w:cstheme="minorEastAsia"/>
          <w:szCs w:val="21"/>
        </w:rPr>
      </w:pPr>
    </w:p>
    <w:p w:rsidR="007C7D5C" w:rsidRDefault="008D5123">
      <w:pPr>
        <w:numPr>
          <w:ilvl w:val="0"/>
          <w:numId w:val="1"/>
        </w:num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车体配有六层抽屉，抽屉内部配有ABS隔板，可存放药物和器械，根据实际使用情况，灵活调节使用空间。抽屉复位后，中控单锁控制所有抽屉，便于安全存放物品。</w:t>
      </w:r>
    </w:p>
    <w:p w:rsidR="007C7D5C" w:rsidRDefault="007C7D5C">
      <w:pPr>
        <w:rPr>
          <w:rFonts w:asciiTheme="minorEastAsia" w:eastAsiaTheme="minorEastAsia" w:hAnsiTheme="minorEastAsia" w:cstheme="minorEastAsia"/>
          <w:szCs w:val="21"/>
        </w:rPr>
      </w:pPr>
    </w:p>
    <w:p w:rsidR="007C7D5C" w:rsidRPr="00364B41" w:rsidRDefault="008D5123" w:rsidP="00364B41">
      <w:pPr>
        <w:pStyle w:val="a9"/>
        <w:numPr>
          <w:ilvl w:val="0"/>
          <w:numId w:val="1"/>
        </w:numPr>
        <w:ind w:firstLineChars="0"/>
        <w:rPr>
          <w:rFonts w:asciiTheme="minorEastAsia" w:eastAsiaTheme="minorEastAsia" w:hAnsiTheme="minorEastAsia" w:cstheme="minorEastAsia"/>
          <w:szCs w:val="21"/>
        </w:rPr>
      </w:pPr>
      <w:r w:rsidRPr="00364B41">
        <w:rPr>
          <w:rFonts w:asciiTheme="minorEastAsia" w:eastAsiaTheme="minorEastAsia" w:hAnsiTheme="minorEastAsia" w:cstheme="minorEastAsia" w:hint="eastAsia"/>
          <w:szCs w:val="21"/>
        </w:rPr>
        <w:t>车体配用四只进口脚轮，超静音，防尘和绝缘性能良好。推动灵活自如，每只脚轮带有刹车装置，便于停放。</w:t>
      </w:r>
    </w:p>
    <w:p w:rsidR="00364B41" w:rsidRPr="00364B41" w:rsidRDefault="00364B41" w:rsidP="00364B41">
      <w:pPr>
        <w:pStyle w:val="a9"/>
        <w:rPr>
          <w:rFonts w:asciiTheme="minorEastAsia" w:eastAsiaTheme="minorEastAsia" w:hAnsiTheme="minorEastAsia" w:cstheme="minorEastAsia" w:hint="eastAsia"/>
          <w:szCs w:val="21"/>
        </w:rPr>
      </w:pPr>
    </w:p>
    <w:p w:rsidR="00364B41" w:rsidRPr="00364B41" w:rsidRDefault="00364B41" w:rsidP="00364B41">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数量</w:t>
      </w:r>
      <w:r>
        <w:rPr>
          <w:rFonts w:asciiTheme="minorEastAsia" w:eastAsiaTheme="minorEastAsia" w:hAnsiTheme="minorEastAsia" w:cstheme="minorEastAsia"/>
          <w:szCs w:val="21"/>
        </w:rPr>
        <w:t>：</w:t>
      </w:r>
      <w:r>
        <w:rPr>
          <w:rFonts w:asciiTheme="minorEastAsia" w:eastAsiaTheme="minorEastAsia" w:hAnsiTheme="minorEastAsia" w:cstheme="minorEastAsia" w:hint="eastAsia"/>
          <w:szCs w:val="21"/>
        </w:rPr>
        <w:t>1台</w:t>
      </w:r>
    </w:p>
    <w:p w:rsidR="00364B41" w:rsidRDefault="00364B41">
      <w:pPr>
        <w:spacing w:line="440" w:lineRule="exact"/>
        <w:rPr>
          <w:rFonts w:hint="eastAsia"/>
          <w:sz w:val="28"/>
          <w:szCs w:val="28"/>
        </w:rPr>
      </w:pPr>
    </w:p>
    <w:p w:rsidR="004D16A9" w:rsidRDefault="00131926">
      <w:pPr>
        <w:spacing w:line="440" w:lineRule="exact"/>
        <w:rPr>
          <w:sz w:val="28"/>
          <w:szCs w:val="28"/>
        </w:rPr>
      </w:pPr>
      <w:bookmarkStart w:id="0" w:name="_GoBack"/>
      <w:bookmarkEnd w:id="0"/>
      <w:r>
        <w:rPr>
          <w:rFonts w:hint="eastAsia"/>
          <w:sz w:val="28"/>
          <w:szCs w:val="28"/>
        </w:rPr>
        <w:t>预算</w:t>
      </w:r>
      <w:r w:rsidR="004D16A9">
        <w:rPr>
          <w:rFonts w:hint="eastAsia"/>
          <w:sz w:val="28"/>
          <w:szCs w:val="28"/>
        </w:rPr>
        <w:t>：</w:t>
      </w:r>
      <w:r w:rsidR="004D16A9">
        <w:rPr>
          <w:rFonts w:hint="eastAsia"/>
          <w:sz w:val="28"/>
          <w:szCs w:val="28"/>
        </w:rPr>
        <w:t>2</w:t>
      </w:r>
      <w:r>
        <w:rPr>
          <w:sz w:val="28"/>
          <w:szCs w:val="28"/>
        </w:rPr>
        <w:t>8</w:t>
      </w:r>
      <w:r w:rsidR="004D16A9">
        <w:rPr>
          <w:rFonts w:hint="eastAsia"/>
          <w:sz w:val="28"/>
          <w:szCs w:val="28"/>
        </w:rPr>
        <w:t>0000</w:t>
      </w:r>
      <w:r w:rsidR="004D16A9">
        <w:rPr>
          <w:rFonts w:hint="eastAsia"/>
          <w:sz w:val="28"/>
          <w:szCs w:val="28"/>
        </w:rPr>
        <w:t>元</w:t>
      </w:r>
      <w:r>
        <w:rPr>
          <w:rFonts w:hint="eastAsia"/>
          <w:sz w:val="28"/>
          <w:szCs w:val="28"/>
        </w:rPr>
        <w:t>人民币</w:t>
      </w:r>
    </w:p>
    <w:p w:rsidR="004D16A9" w:rsidRDefault="00131926">
      <w:pPr>
        <w:spacing w:line="440" w:lineRule="exact"/>
        <w:rPr>
          <w:sz w:val="28"/>
          <w:szCs w:val="28"/>
        </w:rPr>
      </w:pPr>
      <w:r>
        <w:rPr>
          <w:rFonts w:hint="eastAsia"/>
          <w:sz w:val="28"/>
          <w:szCs w:val="28"/>
        </w:rPr>
        <w:t>到货期</w:t>
      </w:r>
      <w:r>
        <w:rPr>
          <w:sz w:val="28"/>
          <w:szCs w:val="28"/>
        </w:rPr>
        <w:t>：</w:t>
      </w:r>
      <w:r w:rsidR="004D16A9">
        <w:rPr>
          <w:rFonts w:hint="eastAsia"/>
          <w:sz w:val="28"/>
          <w:szCs w:val="28"/>
        </w:rPr>
        <w:t>按医院要求日期供货</w:t>
      </w:r>
    </w:p>
    <w:p w:rsidR="004D16A9" w:rsidRDefault="004D16A9">
      <w:pPr>
        <w:spacing w:line="440" w:lineRule="exact"/>
        <w:rPr>
          <w:sz w:val="28"/>
          <w:szCs w:val="28"/>
        </w:rPr>
      </w:pPr>
      <w:r>
        <w:rPr>
          <w:rFonts w:hint="eastAsia"/>
          <w:sz w:val="28"/>
          <w:szCs w:val="28"/>
        </w:rPr>
        <w:t>保修：</w:t>
      </w:r>
      <w:r>
        <w:rPr>
          <w:rFonts w:hint="eastAsia"/>
          <w:sz w:val="28"/>
          <w:szCs w:val="28"/>
        </w:rPr>
        <w:t>3</w:t>
      </w:r>
      <w:r>
        <w:rPr>
          <w:rFonts w:hint="eastAsia"/>
          <w:sz w:val="28"/>
          <w:szCs w:val="28"/>
        </w:rPr>
        <w:t>年</w:t>
      </w:r>
    </w:p>
    <w:p w:rsidR="004D16A9" w:rsidRDefault="004D16A9">
      <w:pPr>
        <w:spacing w:line="440" w:lineRule="exact"/>
        <w:rPr>
          <w:sz w:val="30"/>
          <w:szCs w:val="30"/>
        </w:rPr>
      </w:pPr>
    </w:p>
    <w:sectPr w:rsidR="004D16A9" w:rsidSect="007C7D5C">
      <w:headerReference w:type="default" r:id="rId9"/>
      <w:pgSz w:w="11906" w:h="16838"/>
      <w:pgMar w:top="1243" w:right="1701" w:bottom="851" w:left="1701" w:header="568" w:footer="255"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5AF" w:rsidRDefault="007E65AF" w:rsidP="007C7D5C">
      <w:r>
        <w:separator/>
      </w:r>
    </w:p>
  </w:endnote>
  <w:endnote w:type="continuationSeparator" w:id="0">
    <w:p w:rsidR="007E65AF" w:rsidRDefault="007E65AF" w:rsidP="007C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5AF" w:rsidRDefault="007E65AF" w:rsidP="007C7D5C">
      <w:r>
        <w:separator/>
      </w:r>
    </w:p>
  </w:footnote>
  <w:footnote w:type="continuationSeparator" w:id="0">
    <w:p w:rsidR="007E65AF" w:rsidRDefault="007E65AF" w:rsidP="007C7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D5C" w:rsidRDefault="007E65AF">
    <w:pPr>
      <w:jc w:val="right"/>
      <w:rPr>
        <w:rFonts w:ascii="Arial" w:hAnsi="Arial" w:cs="Arial"/>
        <w:sz w:val="18"/>
        <w:szCs w:val="18"/>
      </w:rPr>
    </w:pPr>
    <w:r>
      <w:rPr>
        <w:rFonts w:ascii="Arial" w:hAnsi="Arial" w:cs="Arial"/>
        <w:b/>
        <w:sz w:val="18"/>
        <w:szCs w:val="18"/>
      </w:rPr>
      <w:pict>
        <v:shapetype id="_x0000_t32" coordsize="21600,21600" o:spt="32" o:oned="t" path="m,l21600,21600e" filled="f">
          <v:path arrowok="t" fillok="f" o:connecttype="none"/>
          <o:lock v:ext="edit" shapetype="t"/>
        </v:shapetype>
        <v:shape id="自选图形 1" o:spid="_x0000_s2050" type="#_x0000_t32" style="position:absolute;left:0;text-align:left;margin-left:-.3pt;margin-top:3.35pt;width:426pt;height:0;z-index:251659264" o:gfxdata="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4+yMutQAAAAFAQAADwAAAAAAAAABACAA&#10;AAAiAAAAZHJzL2Rvd25yZXYueG1sUEsBAhQAFAAAAAgAh07iQNqzT1TYAQAAlQMAAA4AAAAAAAAA&#10;AQAgAAAAIwEAAGRycy9lMm9Eb2MueG1sUEsFBgAAAAAGAAYAWQEAAG0FAAAAAA==&#10;"/>
      </w:pict>
    </w:r>
    <w:r w:rsidR="008D5123">
      <w:rPr>
        <w:rFonts w:ascii="Arial" w:hAnsi="Arial" w:cs="Arial" w:hint="eastAsia"/>
        <w:b/>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364A17"/>
    <w:multiLevelType w:val="singleLevel"/>
    <w:tmpl w:val="33364A1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1"/>
    <o:shapelayout v:ext="edit">
      <o:idmap v:ext="edit" data="2"/>
      <o:rules v:ext="edit">
        <o:r id="V:Rule1" type="connector" idref="#自选图形 1"/>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6E3F"/>
    <w:rsid w:val="00024CBB"/>
    <w:rsid w:val="00025186"/>
    <w:rsid w:val="00031D3F"/>
    <w:rsid w:val="00032FBA"/>
    <w:rsid w:val="00034740"/>
    <w:rsid w:val="00043AAA"/>
    <w:rsid w:val="000448E1"/>
    <w:rsid w:val="000462C0"/>
    <w:rsid w:val="00052035"/>
    <w:rsid w:val="00062966"/>
    <w:rsid w:val="00062D41"/>
    <w:rsid w:val="0006525D"/>
    <w:rsid w:val="0006789A"/>
    <w:rsid w:val="00070AC5"/>
    <w:rsid w:val="00070F6B"/>
    <w:rsid w:val="00071EC0"/>
    <w:rsid w:val="000740ED"/>
    <w:rsid w:val="0008032D"/>
    <w:rsid w:val="00083F4A"/>
    <w:rsid w:val="0008611A"/>
    <w:rsid w:val="00091886"/>
    <w:rsid w:val="00091A2A"/>
    <w:rsid w:val="000943A7"/>
    <w:rsid w:val="00097331"/>
    <w:rsid w:val="000A175B"/>
    <w:rsid w:val="000A2210"/>
    <w:rsid w:val="000B054E"/>
    <w:rsid w:val="000B0852"/>
    <w:rsid w:val="000C6276"/>
    <w:rsid w:val="000D4DC4"/>
    <w:rsid w:val="000D4E60"/>
    <w:rsid w:val="000D5565"/>
    <w:rsid w:val="000E4BD1"/>
    <w:rsid w:val="000E6BD0"/>
    <w:rsid w:val="000E7291"/>
    <w:rsid w:val="000F4233"/>
    <w:rsid w:val="0010013B"/>
    <w:rsid w:val="00115806"/>
    <w:rsid w:val="00120269"/>
    <w:rsid w:val="00123B30"/>
    <w:rsid w:val="0012681C"/>
    <w:rsid w:val="0013021F"/>
    <w:rsid w:val="00131926"/>
    <w:rsid w:val="001338FC"/>
    <w:rsid w:val="00134653"/>
    <w:rsid w:val="0013497E"/>
    <w:rsid w:val="00134E4B"/>
    <w:rsid w:val="00134F1B"/>
    <w:rsid w:val="0014021F"/>
    <w:rsid w:val="0014115E"/>
    <w:rsid w:val="0014274C"/>
    <w:rsid w:val="00142FF7"/>
    <w:rsid w:val="0015048D"/>
    <w:rsid w:val="0015187F"/>
    <w:rsid w:val="001528D5"/>
    <w:rsid w:val="00155C83"/>
    <w:rsid w:val="00156D09"/>
    <w:rsid w:val="001604EE"/>
    <w:rsid w:val="0016258A"/>
    <w:rsid w:val="0016481D"/>
    <w:rsid w:val="00165F22"/>
    <w:rsid w:val="00170EDA"/>
    <w:rsid w:val="00172A27"/>
    <w:rsid w:val="001748C5"/>
    <w:rsid w:val="001809B6"/>
    <w:rsid w:val="00182639"/>
    <w:rsid w:val="001851F5"/>
    <w:rsid w:val="001856C1"/>
    <w:rsid w:val="001943CF"/>
    <w:rsid w:val="001A265B"/>
    <w:rsid w:val="001A78A7"/>
    <w:rsid w:val="001B6996"/>
    <w:rsid w:val="001B74B7"/>
    <w:rsid w:val="001C145D"/>
    <w:rsid w:val="001C3DE4"/>
    <w:rsid w:val="001D5E3B"/>
    <w:rsid w:val="001D7AE7"/>
    <w:rsid w:val="001E02C4"/>
    <w:rsid w:val="001E2DA3"/>
    <w:rsid w:val="001E6107"/>
    <w:rsid w:val="001F0CF1"/>
    <w:rsid w:val="001F468D"/>
    <w:rsid w:val="001F75AF"/>
    <w:rsid w:val="00200C5E"/>
    <w:rsid w:val="002015AD"/>
    <w:rsid w:val="00204A46"/>
    <w:rsid w:val="002126AE"/>
    <w:rsid w:val="00212903"/>
    <w:rsid w:val="00220C8E"/>
    <w:rsid w:val="00226094"/>
    <w:rsid w:val="00226464"/>
    <w:rsid w:val="002327FD"/>
    <w:rsid w:val="0024144D"/>
    <w:rsid w:val="00242AD1"/>
    <w:rsid w:val="00243C84"/>
    <w:rsid w:val="0024763D"/>
    <w:rsid w:val="00256AFB"/>
    <w:rsid w:val="0026298F"/>
    <w:rsid w:val="0026351E"/>
    <w:rsid w:val="00263780"/>
    <w:rsid w:val="002668BC"/>
    <w:rsid w:val="002677D9"/>
    <w:rsid w:val="00267C6B"/>
    <w:rsid w:val="002700DE"/>
    <w:rsid w:val="0027068D"/>
    <w:rsid w:val="00272281"/>
    <w:rsid w:val="00276697"/>
    <w:rsid w:val="00281158"/>
    <w:rsid w:val="0028494C"/>
    <w:rsid w:val="00285B14"/>
    <w:rsid w:val="002901BE"/>
    <w:rsid w:val="0029023C"/>
    <w:rsid w:val="002905CF"/>
    <w:rsid w:val="0029140E"/>
    <w:rsid w:val="00291D14"/>
    <w:rsid w:val="00292851"/>
    <w:rsid w:val="00292ECA"/>
    <w:rsid w:val="00297489"/>
    <w:rsid w:val="002A0823"/>
    <w:rsid w:val="002A66F6"/>
    <w:rsid w:val="002B1066"/>
    <w:rsid w:val="002C26A6"/>
    <w:rsid w:val="002C2E25"/>
    <w:rsid w:val="002C4E0C"/>
    <w:rsid w:val="002C751F"/>
    <w:rsid w:val="002D12E5"/>
    <w:rsid w:val="002D3875"/>
    <w:rsid w:val="002E1956"/>
    <w:rsid w:val="002E3047"/>
    <w:rsid w:val="002E47B9"/>
    <w:rsid w:val="002E51EF"/>
    <w:rsid w:val="002F0A84"/>
    <w:rsid w:val="002F2B95"/>
    <w:rsid w:val="002F2B9D"/>
    <w:rsid w:val="00300AAD"/>
    <w:rsid w:val="00300D85"/>
    <w:rsid w:val="0030136F"/>
    <w:rsid w:val="00310D39"/>
    <w:rsid w:val="003114BB"/>
    <w:rsid w:val="003362B8"/>
    <w:rsid w:val="0034051F"/>
    <w:rsid w:val="00351EC0"/>
    <w:rsid w:val="00353E68"/>
    <w:rsid w:val="003543C3"/>
    <w:rsid w:val="00355047"/>
    <w:rsid w:val="003615E1"/>
    <w:rsid w:val="00363941"/>
    <w:rsid w:val="00364B41"/>
    <w:rsid w:val="00364BF4"/>
    <w:rsid w:val="003670FB"/>
    <w:rsid w:val="00370E5B"/>
    <w:rsid w:val="00375963"/>
    <w:rsid w:val="00382BA2"/>
    <w:rsid w:val="0038387B"/>
    <w:rsid w:val="003850F0"/>
    <w:rsid w:val="00386DE1"/>
    <w:rsid w:val="003925AE"/>
    <w:rsid w:val="0039419C"/>
    <w:rsid w:val="003950C2"/>
    <w:rsid w:val="003A19FC"/>
    <w:rsid w:val="003C5CC0"/>
    <w:rsid w:val="003C7A5F"/>
    <w:rsid w:val="003D340F"/>
    <w:rsid w:val="003D5B84"/>
    <w:rsid w:val="003E3B73"/>
    <w:rsid w:val="003E5CFF"/>
    <w:rsid w:val="003E64CE"/>
    <w:rsid w:val="003E7484"/>
    <w:rsid w:val="003F2093"/>
    <w:rsid w:val="003F2CD5"/>
    <w:rsid w:val="003F7742"/>
    <w:rsid w:val="00407CEB"/>
    <w:rsid w:val="00411005"/>
    <w:rsid w:val="00414E2A"/>
    <w:rsid w:val="00425308"/>
    <w:rsid w:val="004323ED"/>
    <w:rsid w:val="00433AE2"/>
    <w:rsid w:val="00434456"/>
    <w:rsid w:val="004359FA"/>
    <w:rsid w:val="00446864"/>
    <w:rsid w:val="00451DDE"/>
    <w:rsid w:val="0045538B"/>
    <w:rsid w:val="00461CAB"/>
    <w:rsid w:val="004721C9"/>
    <w:rsid w:val="004725A1"/>
    <w:rsid w:val="00482ED0"/>
    <w:rsid w:val="0049083B"/>
    <w:rsid w:val="00493399"/>
    <w:rsid w:val="00496222"/>
    <w:rsid w:val="004B0A66"/>
    <w:rsid w:val="004C04BE"/>
    <w:rsid w:val="004C1EEA"/>
    <w:rsid w:val="004C5322"/>
    <w:rsid w:val="004D02BE"/>
    <w:rsid w:val="004D16A9"/>
    <w:rsid w:val="004E4974"/>
    <w:rsid w:val="004F0348"/>
    <w:rsid w:val="004F2848"/>
    <w:rsid w:val="004F3412"/>
    <w:rsid w:val="0050771B"/>
    <w:rsid w:val="00510ED7"/>
    <w:rsid w:val="00513198"/>
    <w:rsid w:val="00533DD0"/>
    <w:rsid w:val="0053516E"/>
    <w:rsid w:val="005405C5"/>
    <w:rsid w:val="00541F86"/>
    <w:rsid w:val="00545975"/>
    <w:rsid w:val="00547613"/>
    <w:rsid w:val="00552985"/>
    <w:rsid w:val="00554727"/>
    <w:rsid w:val="00565CB0"/>
    <w:rsid w:val="005678A3"/>
    <w:rsid w:val="00567A88"/>
    <w:rsid w:val="00567B95"/>
    <w:rsid w:val="0057281E"/>
    <w:rsid w:val="0057361B"/>
    <w:rsid w:val="005777AA"/>
    <w:rsid w:val="0059347C"/>
    <w:rsid w:val="00594726"/>
    <w:rsid w:val="005979C1"/>
    <w:rsid w:val="005A1B91"/>
    <w:rsid w:val="005A224D"/>
    <w:rsid w:val="005A33AF"/>
    <w:rsid w:val="005A57D5"/>
    <w:rsid w:val="005B004F"/>
    <w:rsid w:val="005B127D"/>
    <w:rsid w:val="005B2642"/>
    <w:rsid w:val="005B3304"/>
    <w:rsid w:val="005C025D"/>
    <w:rsid w:val="005D3288"/>
    <w:rsid w:val="005D45CC"/>
    <w:rsid w:val="005D7CEF"/>
    <w:rsid w:val="005E089E"/>
    <w:rsid w:val="005E1908"/>
    <w:rsid w:val="005E3B16"/>
    <w:rsid w:val="005E59D5"/>
    <w:rsid w:val="0060557A"/>
    <w:rsid w:val="00605C9C"/>
    <w:rsid w:val="00605DD3"/>
    <w:rsid w:val="00610EEF"/>
    <w:rsid w:val="006129D1"/>
    <w:rsid w:val="006156EC"/>
    <w:rsid w:val="00622D44"/>
    <w:rsid w:val="00631B92"/>
    <w:rsid w:val="00631D9C"/>
    <w:rsid w:val="00636006"/>
    <w:rsid w:val="00641DD5"/>
    <w:rsid w:val="00644A3A"/>
    <w:rsid w:val="00644B03"/>
    <w:rsid w:val="00654893"/>
    <w:rsid w:val="00657C84"/>
    <w:rsid w:val="0066124F"/>
    <w:rsid w:val="00670859"/>
    <w:rsid w:val="00670C36"/>
    <w:rsid w:val="00694DBA"/>
    <w:rsid w:val="00695B33"/>
    <w:rsid w:val="00697F65"/>
    <w:rsid w:val="006A1FC7"/>
    <w:rsid w:val="006A4D36"/>
    <w:rsid w:val="006B28EA"/>
    <w:rsid w:val="006C0174"/>
    <w:rsid w:val="006C1E11"/>
    <w:rsid w:val="006C6FF2"/>
    <w:rsid w:val="006D010C"/>
    <w:rsid w:val="006D51CB"/>
    <w:rsid w:val="006E3903"/>
    <w:rsid w:val="006E7FFA"/>
    <w:rsid w:val="006F17CD"/>
    <w:rsid w:val="006F23BF"/>
    <w:rsid w:val="006F36D9"/>
    <w:rsid w:val="006F43FB"/>
    <w:rsid w:val="006F4E95"/>
    <w:rsid w:val="007069BA"/>
    <w:rsid w:val="00707B45"/>
    <w:rsid w:val="00710CEF"/>
    <w:rsid w:val="007208FF"/>
    <w:rsid w:val="007226F9"/>
    <w:rsid w:val="007242CD"/>
    <w:rsid w:val="0073131B"/>
    <w:rsid w:val="00731634"/>
    <w:rsid w:val="00734CEB"/>
    <w:rsid w:val="0075106C"/>
    <w:rsid w:val="007539B2"/>
    <w:rsid w:val="007564E7"/>
    <w:rsid w:val="00756572"/>
    <w:rsid w:val="00761CAE"/>
    <w:rsid w:val="00762904"/>
    <w:rsid w:val="00763F7C"/>
    <w:rsid w:val="00766858"/>
    <w:rsid w:val="00770E63"/>
    <w:rsid w:val="007726DF"/>
    <w:rsid w:val="00773094"/>
    <w:rsid w:val="007740A3"/>
    <w:rsid w:val="00776DA2"/>
    <w:rsid w:val="00777188"/>
    <w:rsid w:val="007776EF"/>
    <w:rsid w:val="00790C9A"/>
    <w:rsid w:val="00794ECF"/>
    <w:rsid w:val="00795867"/>
    <w:rsid w:val="007A5189"/>
    <w:rsid w:val="007A69CC"/>
    <w:rsid w:val="007A700E"/>
    <w:rsid w:val="007B47E5"/>
    <w:rsid w:val="007C795F"/>
    <w:rsid w:val="007C7D5C"/>
    <w:rsid w:val="007D1E54"/>
    <w:rsid w:val="007D1EF4"/>
    <w:rsid w:val="007D402D"/>
    <w:rsid w:val="007D516F"/>
    <w:rsid w:val="007D7856"/>
    <w:rsid w:val="007E56E7"/>
    <w:rsid w:val="007E5891"/>
    <w:rsid w:val="007E5C36"/>
    <w:rsid w:val="007E65AF"/>
    <w:rsid w:val="007F44D6"/>
    <w:rsid w:val="007F7E2C"/>
    <w:rsid w:val="0080023D"/>
    <w:rsid w:val="0080453D"/>
    <w:rsid w:val="00804EF7"/>
    <w:rsid w:val="0080513E"/>
    <w:rsid w:val="008078FF"/>
    <w:rsid w:val="00813540"/>
    <w:rsid w:val="0081771A"/>
    <w:rsid w:val="00820CDC"/>
    <w:rsid w:val="008214CF"/>
    <w:rsid w:val="00823299"/>
    <w:rsid w:val="008314E5"/>
    <w:rsid w:val="00836102"/>
    <w:rsid w:val="00836719"/>
    <w:rsid w:val="00837790"/>
    <w:rsid w:val="00842717"/>
    <w:rsid w:val="0084548B"/>
    <w:rsid w:val="00845C59"/>
    <w:rsid w:val="00845EC0"/>
    <w:rsid w:val="008554E4"/>
    <w:rsid w:val="00856962"/>
    <w:rsid w:val="00856D18"/>
    <w:rsid w:val="00857B3B"/>
    <w:rsid w:val="00857DDB"/>
    <w:rsid w:val="008639C9"/>
    <w:rsid w:val="00863EE2"/>
    <w:rsid w:val="00864F63"/>
    <w:rsid w:val="00865890"/>
    <w:rsid w:val="00866773"/>
    <w:rsid w:val="00874A0B"/>
    <w:rsid w:val="0087535C"/>
    <w:rsid w:val="0087710A"/>
    <w:rsid w:val="00881E2B"/>
    <w:rsid w:val="008854A5"/>
    <w:rsid w:val="00885FCC"/>
    <w:rsid w:val="00894C45"/>
    <w:rsid w:val="008A2A8C"/>
    <w:rsid w:val="008A6029"/>
    <w:rsid w:val="008B2C79"/>
    <w:rsid w:val="008B2CAE"/>
    <w:rsid w:val="008B4FDE"/>
    <w:rsid w:val="008C0796"/>
    <w:rsid w:val="008C1078"/>
    <w:rsid w:val="008C3811"/>
    <w:rsid w:val="008C4E31"/>
    <w:rsid w:val="008C6995"/>
    <w:rsid w:val="008D2AC0"/>
    <w:rsid w:val="008D5123"/>
    <w:rsid w:val="008E4218"/>
    <w:rsid w:val="008E5F90"/>
    <w:rsid w:val="008E7124"/>
    <w:rsid w:val="008E7658"/>
    <w:rsid w:val="008F5859"/>
    <w:rsid w:val="008F7693"/>
    <w:rsid w:val="009001EC"/>
    <w:rsid w:val="00900AAC"/>
    <w:rsid w:val="00901FF9"/>
    <w:rsid w:val="00904D61"/>
    <w:rsid w:val="00907FF0"/>
    <w:rsid w:val="00912BDE"/>
    <w:rsid w:val="009150E0"/>
    <w:rsid w:val="009161C0"/>
    <w:rsid w:val="00931B30"/>
    <w:rsid w:val="00934B27"/>
    <w:rsid w:val="0094104C"/>
    <w:rsid w:val="009420F7"/>
    <w:rsid w:val="00946FED"/>
    <w:rsid w:val="00947865"/>
    <w:rsid w:val="009505B0"/>
    <w:rsid w:val="00951B70"/>
    <w:rsid w:val="0095339D"/>
    <w:rsid w:val="0095348B"/>
    <w:rsid w:val="00956FCE"/>
    <w:rsid w:val="009673BC"/>
    <w:rsid w:val="009675D0"/>
    <w:rsid w:val="00970CC6"/>
    <w:rsid w:val="00974ECB"/>
    <w:rsid w:val="0098052D"/>
    <w:rsid w:val="0098314E"/>
    <w:rsid w:val="00984D31"/>
    <w:rsid w:val="00986E9D"/>
    <w:rsid w:val="0099299D"/>
    <w:rsid w:val="009932BF"/>
    <w:rsid w:val="00994371"/>
    <w:rsid w:val="009A1449"/>
    <w:rsid w:val="009A2F6F"/>
    <w:rsid w:val="009A56E0"/>
    <w:rsid w:val="009A7BCE"/>
    <w:rsid w:val="009B0A64"/>
    <w:rsid w:val="009B657C"/>
    <w:rsid w:val="009D7C02"/>
    <w:rsid w:val="009E0513"/>
    <w:rsid w:val="009E1059"/>
    <w:rsid w:val="009E3724"/>
    <w:rsid w:val="009E4B29"/>
    <w:rsid w:val="009F2E1F"/>
    <w:rsid w:val="009F4248"/>
    <w:rsid w:val="009F7821"/>
    <w:rsid w:val="00A035E2"/>
    <w:rsid w:val="00A05151"/>
    <w:rsid w:val="00A0517B"/>
    <w:rsid w:val="00A055A9"/>
    <w:rsid w:val="00A07270"/>
    <w:rsid w:val="00A102F6"/>
    <w:rsid w:val="00A2439F"/>
    <w:rsid w:val="00A25A2C"/>
    <w:rsid w:val="00A26661"/>
    <w:rsid w:val="00A26B88"/>
    <w:rsid w:val="00A374BD"/>
    <w:rsid w:val="00A37A6A"/>
    <w:rsid w:val="00A42318"/>
    <w:rsid w:val="00A4528E"/>
    <w:rsid w:val="00A46A8C"/>
    <w:rsid w:val="00A52F81"/>
    <w:rsid w:val="00A5339F"/>
    <w:rsid w:val="00A67BA6"/>
    <w:rsid w:val="00A81C11"/>
    <w:rsid w:val="00A84A78"/>
    <w:rsid w:val="00A86B14"/>
    <w:rsid w:val="00A93D1C"/>
    <w:rsid w:val="00A968F5"/>
    <w:rsid w:val="00A970FC"/>
    <w:rsid w:val="00AA15E4"/>
    <w:rsid w:val="00AA3B4A"/>
    <w:rsid w:val="00AB1D67"/>
    <w:rsid w:val="00AB228B"/>
    <w:rsid w:val="00AB550D"/>
    <w:rsid w:val="00AC202F"/>
    <w:rsid w:val="00AC4841"/>
    <w:rsid w:val="00AC5418"/>
    <w:rsid w:val="00AD1381"/>
    <w:rsid w:val="00AD72A2"/>
    <w:rsid w:val="00AE1F18"/>
    <w:rsid w:val="00AE6071"/>
    <w:rsid w:val="00AE72FB"/>
    <w:rsid w:val="00AF3CC2"/>
    <w:rsid w:val="00AF62B6"/>
    <w:rsid w:val="00B00707"/>
    <w:rsid w:val="00B00C50"/>
    <w:rsid w:val="00B00FDA"/>
    <w:rsid w:val="00B01E42"/>
    <w:rsid w:val="00B04A2F"/>
    <w:rsid w:val="00B0649D"/>
    <w:rsid w:val="00B118CA"/>
    <w:rsid w:val="00B13AD9"/>
    <w:rsid w:val="00B1406B"/>
    <w:rsid w:val="00B15A58"/>
    <w:rsid w:val="00B16147"/>
    <w:rsid w:val="00B26A67"/>
    <w:rsid w:val="00B33897"/>
    <w:rsid w:val="00B34069"/>
    <w:rsid w:val="00B369A3"/>
    <w:rsid w:val="00B37FE6"/>
    <w:rsid w:val="00B449E8"/>
    <w:rsid w:val="00B46354"/>
    <w:rsid w:val="00B4662B"/>
    <w:rsid w:val="00B46F85"/>
    <w:rsid w:val="00B55572"/>
    <w:rsid w:val="00B70CC1"/>
    <w:rsid w:val="00B84D73"/>
    <w:rsid w:val="00B8602B"/>
    <w:rsid w:val="00B90F2E"/>
    <w:rsid w:val="00B92B40"/>
    <w:rsid w:val="00B9369F"/>
    <w:rsid w:val="00B977B4"/>
    <w:rsid w:val="00BA4B24"/>
    <w:rsid w:val="00BB4516"/>
    <w:rsid w:val="00BB745F"/>
    <w:rsid w:val="00BC2C52"/>
    <w:rsid w:val="00BD1F56"/>
    <w:rsid w:val="00BD37C5"/>
    <w:rsid w:val="00BD4522"/>
    <w:rsid w:val="00BE1518"/>
    <w:rsid w:val="00BE2D8E"/>
    <w:rsid w:val="00BE5844"/>
    <w:rsid w:val="00BE6E85"/>
    <w:rsid w:val="00BF314F"/>
    <w:rsid w:val="00BF4DFD"/>
    <w:rsid w:val="00BF513A"/>
    <w:rsid w:val="00C00B69"/>
    <w:rsid w:val="00C01612"/>
    <w:rsid w:val="00C0730D"/>
    <w:rsid w:val="00C07690"/>
    <w:rsid w:val="00C13A82"/>
    <w:rsid w:val="00C20338"/>
    <w:rsid w:val="00C22F57"/>
    <w:rsid w:val="00C25C98"/>
    <w:rsid w:val="00C363DB"/>
    <w:rsid w:val="00C43BF0"/>
    <w:rsid w:val="00C440C0"/>
    <w:rsid w:val="00C44D79"/>
    <w:rsid w:val="00C45D98"/>
    <w:rsid w:val="00C5284B"/>
    <w:rsid w:val="00C60409"/>
    <w:rsid w:val="00C61404"/>
    <w:rsid w:val="00C61489"/>
    <w:rsid w:val="00C6193B"/>
    <w:rsid w:val="00C626F8"/>
    <w:rsid w:val="00C66E0F"/>
    <w:rsid w:val="00C70753"/>
    <w:rsid w:val="00C717A4"/>
    <w:rsid w:val="00C71F6E"/>
    <w:rsid w:val="00C73CA0"/>
    <w:rsid w:val="00C7450D"/>
    <w:rsid w:val="00C803C0"/>
    <w:rsid w:val="00C804CC"/>
    <w:rsid w:val="00C873E8"/>
    <w:rsid w:val="00C9277D"/>
    <w:rsid w:val="00C92E84"/>
    <w:rsid w:val="00C96AFB"/>
    <w:rsid w:val="00C9769B"/>
    <w:rsid w:val="00CA3158"/>
    <w:rsid w:val="00CA3D68"/>
    <w:rsid w:val="00CA6169"/>
    <w:rsid w:val="00CB0690"/>
    <w:rsid w:val="00CB2019"/>
    <w:rsid w:val="00CB5CB6"/>
    <w:rsid w:val="00CB6F50"/>
    <w:rsid w:val="00CC0471"/>
    <w:rsid w:val="00CC43C3"/>
    <w:rsid w:val="00CC7B2A"/>
    <w:rsid w:val="00CE200D"/>
    <w:rsid w:val="00CE3962"/>
    <w:rsid w:val="00CE45BF"/>
    <w:rsid w:val="00CE4909"/>
    <w:rsid w:val="00CF37D2"/>
    <w:rsid w:val="00CF467B"/>
    <w:rsid w:val="00CF5BE6"/>
    <w:rsid w:val="00CF7CB0"/>
    <w:rsid w:val="00D00A71"/>
    <w:rsid w:val="00D06EEF"/>
    <w:rsid w:val="00D10614"/>
    <w:rsid w:val="00D2086A"/>
    <w:rsid w:val="00D234E2"/>
    <w:rsid w:val="00D24380"/>
    <w:rsid w:val="00D250DE"/>
    <w:rsid w:val="00D308E5"/>
    <w:rsid w:val="00D367A0"/>
    <w:rsid w:val="00D40153"/>
    <w:rsid w:val="00D401AF"/>
    <w:rsid w:val="00D47DDA"/>
    <w:rsid w:val="00D531C5"/>
    <w:rsid w:val="00D54E23"/>
    <w:rsid w:val="00D57A5F"/>
    <w:rsid w:val="00D609ED"/>
    <w:rsid w:val="00D62EA7"/>
    <w:rsid w:val="00D710C2"/>
    <w:rsid w:val="00D7613C"/>
    <w:rsid w:val="00D76B70"/>
    <w:rsid w:val="00D80B40"/>
    <w:rsid w:val="00D90529"/>
    <w:rsid w:val="00D96783"/>
    <w:rsid w:val="00DA3794"/>
    <w:rsid w:val="00DA47F0"/>
    <w:rsid w:val="00DB02DD"/>
    <w:rsid w:val="00DB4A12"/>
    <w:rsid w:val="00DD10D7"/>
    <w:rsid w:val="00DD6174"/>
    <w:rsid w:val="00DE12BA"/>
    <w:rsid w:val="00DE41EC"/>
    <w:rsid w:val="00DF23A9"/>
    <w:rsid w:val="00DF5120"/>
    <w:rsid w:val="00DF58E0"/>
    <w:rsid w:val="00E014FA"/>
    <w:rsid w:val="00E058FC"/>
    <w:rsid w:val="00E06717"/>
    <w:rsid w:val="00E07F90"/>
    <w:rsid w:val="00E10942"/>
    <w:rsid w:val="00E13FC5"/>
    <w:rsid w:val="00E150E2"/>
    <w:rsid w:val="00E15B90"/>
    <w:rsid w:val="00E22ADC"/>
    <w:rsid w:val="00E25130"/>
    <w:rsid w:val="00E259DB"/>
    <w:rsid w:val="00E31255"/>
    <w:rsid w:val="00E45616"/>
    <w:rsid w:val="00E46D7F"/>
    <w:rsid w:val="00E51B1C"/>
    <w:rsid w:val="00E52774"/>
    <w:rsid w:val="00E63B1C"/>
    <w:rsid w:val="00E65B51"/>
    <w:rsid w:val="00E66064"/>
    <w:rsid w:val="00E67333"/>
    <w:rsid w:val="00E76AE3"/>
    <w:rsid w:val="00E8287A"/>
    <w:rsid w:val="00E82F6A"/>
    <w:rsid w:val="00E90996"/>
    <w:rsid w:val="00E93164"/>
    <w:rsid w:val="00E96AA8"/>
    <w:rsid w:val="00E978DF"/>
    <w:rsid w:val="00E97C6B"/>
    <w:rsid w:val="00EA01B9"/>
    <w:rsid w:val="00EA4DEF"/>
    <w:rsid w:val="00EA6D4E"/>
    <w:rsid w:val="00EC2FB0"/>
    <w:rsid w:val="00EE12FF"/>
    <w:rsid w:val="00EE25CD"/>
    <w:rsid w:val="00EE7B3D"/>
    <w:rsid w:val="00EF091D"/>
    <w:rsid w:val="00EF3614"/>
    <w:rsid w:val="00EF69E8"/>
    <w:rsid w:val="00F05705"/>
    <w:rsid w:val="00F05A7E"/>
    <w:rsid w:val="00F10D89"/>
    <w:rsid w:val="00F203CB"/>
    <w:rsid w:val="00F342C0"/>
    <w:rsid w:val="00F34625"/>
    <w:rsid w:val="00F37858"/>
    <w:rsid w:val="00F416ED"/>
    <w:rsid w:val="00F42E69"/>
    <w:rsid w:val="00F43CAC"/>
    <w:rsid w:val="00F44910"/>
    <w:rsid w:val="00F45281"/>
    <w:rsid w:val="00F504D2"/>
    <w:rsid w:val="00F52E86"/>
    <w:rsid w:val="00F53E9A"/>
    <w:rsid w:val="00F54063"/>
    <w:rsid w:val="00F548AB"/>
    <w:rsid w:val="00F61B05"/>
    <w:rsid w:val="00F629CF"/>
    <w:rsid w:val="00F63CEA"/>
    <w:rsid w:val="00F6561F"/>
    <w:rsid w:val="00F71241"/>
    <w:rsid w:val="00F75813"/>
    <w:rsid w:val="00F770FF"/>
    <w:rsid w:val="00F77348"/>
    <w:rsid w:val="00F843AF"/>
    <w:rsid w:val="00F84ABE"/>
    <w:rsid w:val="00F858AD"/>
    <w:rsid w:val="00F92044"/>
    <w:rsid w:val="00FA1EFC"/>
    <w:rsid w:val="00FA6DB6"/>
    <w:rsid w:val="00FB2799"/>
    <w:rsid w:val="00FB7539"/>
    <w:rsid w:val="00FC4BF7"/>
    <w:rsid w:val="00FE2608"/>
    <w:rsid w:val="00FE5AE2"/>
    <w:rsid w:val="00FF2CE6"/>
    <w:rsid w:val="037C5E95"/>
    <w:rsid w:val="14B213AD"/>
    <w:rsid w:val="628A4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1D479F6E-1974-4F85-B0F9-83B39A9E8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D5C"/>
    <w:pPr>
      <w:widowControl w:val="0"/>
      <w:jc w:val="both"/>
    </w:pPr>
    <w:rPr>
      <w:kern w:val="2"/>
      <w:sz w:val="21"/>
      <w:szCs w:val="24"/>
    </w:rPr>
  </w:style>
  <w:style w:type="paragraph" w:styleId="1">
    <w:name w:val="heading 1"/>
    <w:basedOn w:val="a"/>
    <w:next w:val="a"/>
    <w:qFormat/>
    <w:rsid w:val="007C7D5C"/>
    <w:pPr>
      <w:keepNext/>
      <w:keepLines/>
      <w:spacing w:before="340" w:after="330" w:line="576" w:lineRule="auto"/>
      <w:outlineLvl w:val="0"/>
    </w:pPr>
    <w:rPr>
      <w:b/>
      <w:kern w:val="44"/>
      <w:sz w:val="44"/>
    </w:rPr>
  </w:style>
  <w:style w:type="paragraph" w:styleId="2">
    <w:name w:val="heading 2"/>
    <w:basedOn w:val="a"/>
    <w:next w:val="a"/>
    <w:qFormat/>
    <w:rsid w:val="007C7D5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qFormat/>
    <w:rsid w:val="007C7D5C"/>
    <w:pPr>
      <w:widowControl/>
      <w:spacing w:before="100" w:beforeAutospacing="1" w:after="100" w:afterAutospacing="1"/>
      <w:jc w:val="left"/>
    </w:pPr>
    <w:rPr>
      <w:rFonts w:ascii="宋体" w:hAnsi="宋体" w:cs="宋体"/>
      <w:kern w:val="0"/>
      <w:sz w:val="24"/>
    </w:rPr>
  </w:style>
  <w:style w:type="paragraph" w:styleId="a4">
    <w:name w:val="Balloon Text"/>
    <w:basedOn w:val="a"/>
    <w:link w:val="Char"/>
    <w:qFormat/>
    <w:rsid w:val="007C7D5C"/>
    <w:rPr>
      <w:sz w:val="18"/>
      <w:szCs w:val="18"/>
    </w:rPr>
  </w:style>
  <w:style w:type="paragraph" w:styleId="a5">
    <w:name w:val="footer"/>
    <w:basedOn w:val="a"/>
    <w:qFormat/>
    <w:rsid w:val="007C7D5C"/>
    <w:pPr>
      <w:tabs>
        <w:tab w:val="center" w:pos="4153"/>
        <w:tab w:val="right" w:pos="8306"/>
      </w:tabs>
      <w:snapToGrid w:val="0"/>
      <w:jc w:val="left"/>
    </w:pPr>
    <w:rPr>
      <w:sz w:val="18"/>
      <w:szCs w:val="18"/>
    </w:rPr>
  </w:style>
  <w:style w:type="paragraph" w:styleId="a6">
    <w:name w:val="header"/>
    <w:basedOn w:val="a"/>
    <w:link w:val="Char0"/>
    <w:uiPriority w:val="99"/>
    <w:qFormat/>
    <w:rsid w:val="007C7D5C"/>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7C7D5C"/>
    <w:pPr>
      <w:spacing w:before="100" w:beforeAutospacing="1" w:after="100" w:afterAutospacing="1"/>
      <w:jc w:val="left"/>
    </w:pPr>
    <w:rPr>
      <w:rFonts w:ascii="Arial" w:hAnsi="Arial"/>
      <w:spacing w:val="4"/>
      <w:kern w:val="0"/>
      <w:sz w:val="24"/>
      <w:szCs w:val="20"/>
    </w:rPr>
  </w:style>
  <w:style w:type="character" w:styleId="a8">
    <w:name w:val="Hyperlink"/>
    <w:basedOn w:val="a0"/>
    <w:qFormat/>
    <w:rsid w:val="007C7D5C"/>
    <w:rPr>
      <w:color w:val="0000FF"/>
      <w:u w:val="single"/>
    </w:rPr>
  </w:style>
  <w:style w:type="paragraph" w:customStyle="1" w:styleId="CharCharCharChar">
    <w:name w:val="Char Char Char Char"/>
    <w:basedOn w:val="a"/>
    <w:qFormat/>
    <w:rsid w:val="007C7D5C"/>
    <w:pPr>
      <w:widowControl/>
      <w:spacing w:after="160" w:line="240" w:lineRule="exact"/>
      <w:jc w:val="left"/>
    </w:pPr>
    <w:rPr>
      <w:rFonts w:ascii="Verdana" w:eastAsia="仿宋_GB2312" w:hAnsi="Verdana"/>
      <w:kern w:val="0"/>
      <w:sz w:val="24"/>
      <w:szCs w:val="20"/>
      <w:lang w:eastAsia="en-US"/>
    </w:rPr>
  </w:style>
  <w:style w:type="character" w:customStyle="1" w:styleId="Char0">
    <w:name w:val="页眉 Char"/>
    <w:basedOn w:val="a0"/>
    <w:link w:val="a6"/>
    <w:uiPriority w:val="99"/>
    <w:qFormat/>
    <w:rsid w:val="007C7D5C"/>
    <w:rPr>
      <w:kern w:val="2"/>
      <w:sz w:val="18"/>
      <w:szCs w:val="18"/>
    </w:rPr>
  </w:style>
  <w:style w:type="character" w:customStyle="1" w:styleId="Char">
    <w:name w:val="批注框文本 Char"/>
    <w:basedOn w:val="a0"/>
    <w:link w:val="a4"/>
    <w:qFormat/>
    <w:rsid w:val="007C7D5C"/>
    <w:rPr>
      <w:kern w:val="2"/>
      <w:sz w:val="18"/>
      <w:szCs w:val="18"/>
    </w:rPr>
  </w:style>
  <w:style w:type="character" w:customStyle="1" w:styleId="Char2">
    <w:name w:val="纯文本 Char"/>
    <w:basedOn w:val="a0"/>
    <w:qFormat/>
    <w:locked/>
    <w:rsid w:val="007C7D5C"/>
    <w:rPr>
      <w:rFonts w:ascii="宋体" w:hAnsi="宋体" w:cs="宋体"/>
      <w:sz w:val="24"/>
      <w:szCs w:val="24"/>
    </w:rPr>
  </w:style>
  <w:style w:type="character" w:customStyle="1" w:styleId="Char1">
    <w:name w:val="纯文本 Char1"/>
    <w:basedOn w:val="a0"/>
    <w:link w:val="a3"/>
    <w:qFormat/>
    <w:rsid w:val="007C7D5C"/>
    <w:rPr>
      <w:rFonts w:ascii="宋体" w:hAnsi="Courier New" w:cs="Courier New"/>
      <w:kern w:val="2"/>
      <w:sz w:val="21"/>
      <w:szCs w:val="21"/>
    </w:rPr>
  </w:style>
  <w:style w:type="paragraph" w:styleId="a9">
    <w:name w:val="List Paragraph"/>
    <w:basedOn w:val="a"/>
    <w:uiPriority w:val="99"/>
    <w:unhideWhenUsed/>
    <w:rsid w:val="00364B4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B3430E-D580-43A9-BFDB-12F0283C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314</Words>
  <Characters>1792</Characters>
  <Application>Microsoft Office Word</Application>
  <DocSecurity>0</DocSecurity>
  <Lines>14</Lines>
  <Paragraphs>4</Paragraphs>
  <ScaleCrop>false</ScaleCrop>
  <Company>微软中国</Company>
  <LinksUpToDate>false</LinksUpToDate>
  <CharactersWithSpaces>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可视喉镜</dc:title>
  <dc:creator>微软用户</dc:creator>
  <cp:lastModifiedBy>谢晓添</cp:lastModifiedBy>
  <cp:revision>5</cp:revision>
  <cp:lastPrinted>2017-05-09T07:24:00Z</cp:lastPrinted>
  <dcterms:created xsi:type="dcterms:W3CDTF">2019-07-31T14:27:00Z</dcterms:created>
  <dcterms:modified xsi:type="dcterms:W3CDTF">2019-08-08T06:03:00Z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