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136" w:rsidRDefault="00A112D5">
      <w:pPr>
        <w:jc w:val="center"/>
        <w:rPr>
          <w:rFonts w:cs="Calibri"/>
          <w:b/>
          <w:sz w:val="36"/>
          <w:szCs w:val="36"/>
        </w:rPr>
      </w:pPr>
      <w:r>
        <w:rPr>
          <w:rFonts w:cs="Calibri" w:hint="eastAsia"/>
          <w:b/>
          <w:sz w:val="36"/>
          <w:szCs w:val="36"/>
        </w:rPr>
        <w:t>二级纯水系统</w:t>
      </w:r>
    </w:p>
    <w:p w:rsidR="00CE4136" w:rsidRDefault="00A112D5">
      <w:pPr>
        <w:rPr>
          <w:rFonts w:cs="Calibri"/>
          <w:b/>
          <w:color w:val="FF0000"/>
        </w:rPr>
      </w:pPr>
      <w:r>
        <w:rPr>
          <w:rFonts w:cs="Calibri"/>
          <w:b/>
          <w:color w:val="FF0000"/>
        </w:rPr>
        <w:t>（实验室玻璃器皿润洗，高压灭菌锅，临床分析仪，缓冲液，试剂配制，组织培养，染料制备，稀释，超纯水前供水等应用）</w:t>
      </w:r>
    </w:p>
    <w:p w:rsidR="00CE4136" w:rsidRDefault="00CE4136">
      <w:pPr>
        <w:rPr>
          <w:rFonts w:cs="Calibri"/>
          <w:b/>
          <w:color w:val="FF0000"/>
        </w:rPr>
      </w:pPr>
    </w:p>
    <w:p w:rsidR="00CE4136" w:rsidRDefault="00A112D5">
      <w:pPr>
        <w:rPr>
          <w:rFonts w:cs="Calibri"/>
          <w:b/>
        </w:rPr>
      </w:pPr>
      <w:r>
        <w:rPr>
          <w:rFonts w:cs="Calibri"/>
          <w:b/>
        </w:rPr>
        <w:t>应用</w:t>
      </w:r>
    </w:p>
    <w:p w:rsidR="00CE4136" w:rsidRDefault="00A112D5">
      <w:pPr>
        <w:widowControl/>
        <w:numPr>
          <w:ilvl w:val="0"/>
          <w:numId w:val="1"/>
        </w:numPr>
        <w:jc w:val="left"/>
        <w:rPr>
          <w:rFonts w:cs="Calibri"/>
        </w:rPr>
      </w:pPr>
      <w:r>
        <w:rPr>
          <w:rFonts w:cs="Calibri"/>
        </w:rPr>
        <w:t>玻璃器皿清洗</w:t>
      </w:r>
      <w:r>
        <w:rPr>
          <w:rFonts w:cs="Calibri"/>
        </w:rPr>
        <w:t>/</w:t>
      </w:r>
      <w:r>
        <w:rPr>
          <w:rFonts w:cs="Calibri"/>
        </w:rPr>
        <w:t>洗涤</w:t>
      </w:r>
    </w:p>
    <w:p w:rsidR="00CE4136" w:rsidRDefault="00A112D5">
      <w:pPr>
        <w:widowControl/>
        <w:numPr>
          <w:ilvl w:val="0"/>
          <w:numId w:val="1"/>
        </w:numPr>
        <w:jc w:val="left"/>
        <w:rPr>
          <w:rFonts w:cs="Calibri"/>
        </w:rPr>
      </w:pPr>
      <w:r>
        <w:rPr>
          <w:rFonts w:cs="Calibri"/>
        </w:rPr>
        <w:t>超纯水系统的进水</w:t>
      </w:r>
    </w:p>
    <w:p w:rsidR="00CE4136" w:rsidRDefault="00A112D5">
      <w:pPr>
        <w:widowControl/>
        <w:numPr>
          <w:ilvl w:val="0"/>
          <w:numId w:val="1"/>
        </w:numPr>
        <w:jc w:val="left"/>
        <w:rPr>
          <w:rFonts w:cs="Calibri"/>
        </w:rPr>
      </w:pPr>
      <w:r>
        <w:rPr>
          <w:rFonts w:cs="Calibri"/>
        </w:rPr>
        <w:t>试剂配置用水</w:t>
      </w:r>
      <w:r>
        <w:rPr>
          <w:rFonts w:cs="Calibri"/>
        </w:rPr>
        <w:t>/</w:t>
      </w:r>
      <w:r>
        <w:rPr>
          <w:rFonts w:cs="Calibri"/>
        </w:rPr>
        <w:t>稀释用水</w:t>
      </w:r>
    </w:p>
    <w:p w:rsidR="00CE4136" w:rsidRDefault="00A112D5">
      <w:pPr>
        <w:widowControl/>
        <w:numPr>
          <w:ilvl w:val="0"/>
          <w:numId w:val="1"/>
        </w:numPr>
        <w:jc w:val="left"/>
        <w:rPr>
          <w:rFonts w:cs="Calibri"/>
        </w:rPr>
      </w:pPr>
      <w:r>
        <w:rPr>
          <w:rFonts w:cs="Calibri"/>
        </w:rPr>
        <w:t>缓冲液和溶剂制备</w:t>
      </w:r>
    </w:p>
    <w:p w:rsidR="00CE4136" w:rsidRDefault="00A112D5">
      <w:pPr>
        <w:widowControl/>
        <w:numPr>
          <w:ilvl w:val="0"/>
          <w:numId w:val="1"/>
        </w:numPr>
        <w:jc w:val="left"/>
        <w:rPr>
          <w:rFonts w:cs="Calibri"/>
        </w:rPr>
      </w:pPr>
      <w:r>
        <w:rPr>
          <w:rFonts w:cs="Calibri"/>
        </w:rPr>
        <w:t>人造环境箱的进水</w:t>
      </w:r>
    </w:p>
    <w:p w:rsidR="00CE4136" w:rsidRDefault="00A112D5">
      <w:pPr>
        <w:widowControl/>
        <w:numPr>
          <w:ilvl w:val="0"/>
          <w:numId w:val="1"/>
        </w:numPr>
        <w:jc w:val="left"/>
        <w:rPr>
          <w:rFonts w:cs="Calibri"/>
        </w:rPr>
      </w:pPr>
      <w:r>
        <w:rPr>
          <w:rFonts w:cs="Calibri"/>
        </w:rPr>
        <w:t>组织和细胞培养</w:t>
      </w:r>
    </w:p>
    <w:p w:rsidR="00CE4136" w:rsidRDefault="00A112D5">
      <w:pPr>
        <w:widowControl/>
        <w:numPr>
          <w:ilvl w:val="0"/>
          <w:numId w:val="1"/>
        </w:numPr>
        <w:jc w:val="left"/>
        <w:rPr>
          <w:rFonts w:cs="Calibri"/>
        </w:rPr>
      </w:pPr>
      <w:r>
        <w:rPr>
          <w:rFonts w:cs="Calibri"/>
        </w:rPr>
        <w:t>细胞结构和组织结构制备</w:t>
      </w:r>
    </w:p>
    <w:p w:rsidR="00CE4136" w:rsidRDefault="00A112D5">
      <w:pPr>
        <w:widowControl/>
        <w:numPr>
          <w:ilvl w:val="0"/>
          <w:numId w:val="1"/>
        </w:numPr>
        <w:jc w:val="left"/>
        <w:rPr>
          <w:rFonts w:cs="Calibri"/>
        </w:rPr>
      </w:pPr>
      <w:r>
        <w:rPr>
          <w:rFonts w:cs="Calibri"/>
        </w:rPr>
        <w:t>免疫细胞化学</w:t>
      </w:r>
    </w:p>
    <w:p w:rsidR="00CE4136" w:rsidRDefault="00A112D5">
      <w:pPr>
        <w:widowControl/>
        <w:numPr>
          <w:ilvl w:val="0"/>
          <w:numId w:val="1"/>
        </w:numPr>
        <w:jc w:val="left"/>
        <w:rPr>
          <w:rFonts w:cs="Calibri"/>
        </w:rPr>
      </w:pPr>
      <w:r>
        <w:rPr>
          <w:rFonts w:cs="Calibri"/>
        </w:rPr>
        <w:t>电生理学</w:t>
      </w:r>
    </w:p>
    <w:p w:rsidR="00CE4136" w:rsidRDefault="00A112D5">
      <w:pPr>
        <w:widowControl/>
        <w:numPr>
          <w:ilvl w:val="0"/>
          <w:numId w:val="1"/>
        </w:numPr>
        <w:tabs>
          <w:tab w:val="left" w:pos="426"/>
        </w:tabs>
        <w:jc w:val="left"/>
        <w:rPr>
          <w:rFonts w:cs="Calibri"/>
        </w:rPr>
      </w:pPr>
      <w:r>
        <w:rPr>
          <w:rFonts w:cs="Calibri"/>
        </w:rPr>
        <w:t>电化学</w:t>
      </w:r>
    </w:p>
    <w:p w:rsidR="00CE4136" w:rsidRDefault="00A112D5">
      <w:pPr>
        <w:widowControl/>
        <w:numPr>
          <w:ilvl w:val="0"/>
          <w:numId w:val="1"/>
        </w:numPr>
        <w:tabs>
          <w:tab w:val="left" w:pos="426"/>
        </w:tabs>
        <w:jc w:val="left"/>
        <w:rPr>
          <w:rFonts w:cs="Calibri"/>
        </w:rPr>
      </w:pPr>
      <w:r>
        <w:rPr>
          <w:rFonts w:cs="Calibri"/>
        </w:rPr>
        <w:t>微生物培养基配制，水栽法用水</w:t>
      </w:r>
    </w:p>
    <w:p w:rsidR="00CE4136" w:rsidRDefault="00CE4136">
      <w:pPr>
        <w:widowControl/>
        <w:ind w:left="360"/>
        <w:jc w:val="left"/>
        <w:rPr>
          <w:rFonts w:cs="Calibri"/>
          <w:szCs w:val="21"/>
        </w:rPr>
      </w:pPr>
    </w:p>
    <w:p w:rsidR="00CE4136" w:rsidRDefault="00A112D5">
      <w:pPr>
        <w:rPr>
          <w:rFonts w:cs="Calibri"/>
          <w:b/>
          <w:szCs w:val="21"/>
        </w:rPr>
      </w:pPr>
      <w:r>
        <w:rPr>
          <w:rFonts w:cs="Calibri"/>
          <w:b/>
          <w:szCs w:val="21"/>
        </w:rPr>
        <w:t>技术指标</w:t>
      </w:r>
    </w:p>
    <w:p w:rsidR="00CE4136" w:rsidRDefault="00A112D5">
      <w:pPr>
        <w:ind w:firstLineChars="67" w:firstLine="141"/>
        <w:rPr>
          <w:rFonts w:cs="Calibri"/>
        </w:rPr>
      </w:pPr>
      <w:r>
        <w:rPr>
          <w:rFonts w:cs="Calibri"/>
        </w:rPr>
        <w:t xml:space="preserve">1.1  </w:t>
      </w:r>
      <w:r>
        <w:rPr>
          <w:rFonts w:cs="Calibri"/>
        </w:rPr>
        <w:t>进水要求：</w:t>
      </w:r>
      <w:r>
        <w:rPr>
          <w:rFonts w:cs="Calibri"/>
        </w:rPr>
        <w:t>自来水</w:t>
      </w:r>
    </w:p>
    <w:p w:rsidR="00CE4136" w:rsidRDefault="00A112D5">
      <w:pPr>
        <w:rPr>
          <w:rFonts w:cs="Calibri"/>
        </w:rPr>
      </w:pPr>
      <w:r>
        <w:rPr>
          <w:rFonts w:cs="Calibri"/>
        </w:rPr>
        <w:t xml:space="preserve">*1.2  </w:t>
      </w:r>
      <w:r>
        <w:rPr>
          <w:rFonts w:cs="Calibri"/>
        </w:rPr>
        <w:t>产水电阻率：</w:t>
      </w:r>
      <w:r>
        <w:rPr>
          <w:rFonts w:cs="Calibri"/>
        </w:rPr>
        <w:t xml:space="preserve"> 10</w:t>
      </w:r>
      <w:r>
        <w:rPr>
          <w:rFonts w:cs="Calibri" w:hint="eastAsia"/>
        </w:rPr>
        <w:t xml:space="preserve"> - 15</w:t>
      </w:r>
      <w:r>
        <w:rPr>
          <w:rFonts w:cs="Calibri"/>
        </w:rPr>
        <w:t xml:space="preserve"> MΩ-cm @25</w:t>
      </w:r>
      <w:r>
        <w:rPr>
          <w:rFonts w:ascii="宋体" w:hAnsi="宋体" w:cs="宋体" w:hint="eastAsia"/>
        </w:rPr>
        <w:t>℃</w:t>
      </w:r>
    </w:p>
    <w:p w:rsidR="00CE4136" w:rsidRDefault="00A112D5">
      <w:pPr>
        <w:rPr>
          <w:rFonts w:cs="Calibri"/>
        </w:rPr>
      </w:pPr>
      <w:r>
        <w:rPr>
          <w:rFonts w:cs="Calibri"/>
        </w:rPr>
        <w:t>1.3  TOC</w:t>
      </w:r>
      <w:r>
        <w:rPr>
          <w:rFonts w:cs="Calibri"/>
        </w:rPr>
        <w:t>水平：</w:t>
      </w:r>
      <w:r>
        <w:rPr>
          <w:rFonts w:cs="Calibri" w:hint="eastAsia"/>
          <w:sz w:val="22"/>
        </w:rPr>
        <w:t xml:space="preserve">&lt; </w:t>
      </w:r>
      <w:r>
        <w:rPr>
          <w:rFonts w:cs="Calibri"/>
        </w:rPr>
        <w:t>30ppb</w:t>
      </w:r>
    </w:p>
    <w:p w:rsidR="00CE4136" w:rsidRDefault="00A112D5">
      <w:pPr>
        <w:rPr>
          <w:rFonts w:cs="Calibri"/>
        </w:rPr>
      </w:pPr>
      <w:r>
        <w:rPr>
          <w:rFonts w:cs="Calibri"/>
        </w:rPr>
        <w:t xml:space="preserve">*1.4  </w:t>
      </w:r>
      <w:r>
        <w:rPr>
          <w:rFonts w:cs="Calibri"/>
        </w:rPr>
        <w:t>产水量：</w:t>
      </w:r>
      <w:r>
        <w:rPr>
          <w:rFonts w:cs="Calibri"/>
        </w:rPr>
        <w:t>≥</w:t>
      </w:r>
      <w:r>
        <w:rPr>
          <w:rFonts w:cs="Calibri" w:hint="eastAsia"/>
        </w:rPr>
        <w:t>12</w:t>
      </w:r>
      <w:r>
        <w:rPr>
          <w:rFonts w:cs="Calibri"/>
        </w:rPr>
        <w:t>升</w:t>
      </w:r>
      <w:r>
        <w:rPr>
          <w:rFonts w:cs="Calibri"/>
        </w:rPr>
        <w:t>/</w:t>
      </w:r>
      <w:r>
        <w:rPr>
          <w:rFonts w:cs="Calibri"/>
        </w:rPr>
        <w:t>小时</w:t>
      </w:r>
    </w:p>
    <w:p w:rsidR="00CE4136" w:rsidRDefault="00A112D5">
      <w:pPr>
        <w:rPr>
          <w:rFonts w:cs="Calibri"/>
          <w:sz w:val="22"/>
        </w:rPr>
      </w:pPr>
      <w:r>
        <w:rPr>
          <w:rFonts w:cs="Calibri"/>
        </w:rPr>
        <w:t>1.5  pH</w:t>
      </w:r>
      <w:r>
        <w:rPr>
          <w:rFonts w:cs="Calibri"/>
        </w:rPr>
        <w:t>值：</w:t>
      </w:r>
      <w:r>
        <w:rPr>
          <w:rFonts w:cs="Calibri"/>
          <w:sz w:val="22"/>
        </w:rPr>
        <w:t>中性</w:t>
      </w:r>
    </w:p>
    <w:p w:rsidR="00CE4136" w:rsidRDefault="00A112D5">
      <w:pPr>
        <w:rPr>
          <w:rFonts w:cs="Calibri"/>
        </w:rPr>
      </w:pPr>
      <w:r>
        <w:rPr>
          <w:rFonts w:cs="Calibri"/>
        </w:rPr>
        <w:t xml:space="preserve">1.6 </w:t>
      </w:r>
      <w:r>
        <w:rPr>
          <w:rFonts w:cs="Calibri"/>
        </w:rPr>
        <w:t>电子处理控制系统可作连续水质监控</w:t>
      </w:r>
    </w:p>
    <w:p w:rsidR="00CE4136" w:rsidRDefault="00A112D5">
      <w:pPr>
        <w:rPr>
          <w:rFonts w:cs="Calibri"/>
        </w:rPr>
      </w:pPr>
      <w:r>
        <w:rPr>
          <w:rFonts w:cs="Calibri"/>
        </w:rPr>
        <w:t xml:space="preserve">1.7 </w:t>
      </w:r>
      <w:r>
        <w:rPr>
          <w:rFonts w:cs="Calibri" w:hint="eastAsia"/>
        </w:rPr>
        <w:t>离子柱快接口设计</w:t>
      </w:r>
      <w:r>
        <w:rPr>
          <w:rFonts w:cs="Calibri"/>
        </w:rPr>
        <w:t>，方便系统维护和耗材的更换</w:t>
      </w:r>
    </w:p>
    <w:p w:rsidR="00CE4136" w:rsidRDefault="00A112D5">
      <w:pPr>
        <w:rPr>
          <w:rFonts w:cs="Calibri"/>
        </w:rPr>
      </w:pPr>
      <w:r>
        <w:rPr>
          <w:rFonts w:cs="Calibri" w:hint="eastAsia"/>
        </w:rPr>
        <w:t xml:space="preserve">*1.8 </w:t>
      </w:r>
      <w:r>
        <w:rPr>
          <w:rFonts w:cs="Calibri" w:hint="eastAsia"/>
        </w:rPr>
        <w:t>配置内置</w:t>
      </w:r>
      <w:r>
        <w:rPr>
          <w:rFonts w:cs="Calibri"/>
        </w:rPr>
        <w:t>增压泵</w:t>
      </w:r>
      <w:r>
        <w:rPr>
          <w:rFonts w:cs="Calibri" w:hint="eastAsia"/>
        </w:rPr>
        <w:t>，反渗透后产水水质探头，产水水质探头</w:t>
      </w:r>
      <w:r>
        <w:rPr>
          <w:rFonts w:cs="Calibri" w:hint="eastAsia"/>
        </w:rPr>
        <w:t>,</w:t>
      </w:r>
      <w:r>
        <w:rPr>
          <w:rFonts w:cs="Calibri" w:hint="eastAsia"/>
        </w:rPr>
        <w:t>水质探头电极常数为</w:t>
      </w:r>
      <w:bookmarkStart w:id="0" w:name="OLE_LINK4"/>
      <w:bookmarkStart w:id="1" w:name="OLE_LINK3"/>
      <w:r>
        <w:rPr>
          <w:rFonts w:cs="Calibri" w:hint="eastAsia"/>
        </w:rPr>
        <w:t>0.01cm</w:t>
      </w:r>
      <w:r>
        <w:rPr>
          <w:rFonts w:cs="Calibri" w:hint="eastAsia"/>
          <w:vertAlign w:val="superscript"/>
        </w:rPr>
        <w:t>-1</w:t>
      </w:r>
      <w:bookmarkEnd w:id="0"/>
      <w:bookmarkEnd w:id="1"/>
      <w:r>
        <w:rPr>
          <w:rFonts w:cs="Calibri" w:hint="eastAsia"/>
        </w:rPr>
        <w:t>，温度精确度±</w:t>
      </w:r>
      <w:r>
        <w:rPr>
          <w:rFonts w:cs="Calibri" w:hint="eastAsia"/>
        </w:rPr>
        <w:t>0.1</w:t>
      </w:r>
      <w:r>
        <w:rPr>
          <w:rFonts w:cs="Calibri" w:hint="eastAsia"/>
        </w:rPr>
        <w:t>℃，符合美国药典</w:t>
      </w:r>
      <w:r>
        <w:rPr>
          <w:rFonts w:cs="Calibri" w:hint="eastAsia"/>
        </w:rPr>
        <w:t xml:space="preserve">USP 645 </w:t>
      </w:r>
      <w:r>
        <w:rPr>
          <w:rFonts w:cs="Calibri" w:hint="eastAsia"/>
        </w:rPr>
        <w:t>标准</w:t>
      </w:r>
    </w:p>
    <w:p w:rsidR="00CE4136" w:rsidRDefault="00A112D5">
      <w:pPr>
        <w:rPr>
          <w:rFonts w:cs="Calibri"/>
        </w:rPr>
      </w:pPr>
      <w:r>
        <w:rPr>
          <w:rFonts w:cs="Calibri" w:hint="eastAsia"/>
        </w:rPr>
        <w:t xml:space="preserve">**1.9 </w:t>
      </w:r>
      <w:r>
        <w:rPr>
          <w:rFonts w:cs="Calibri" w:hint="eastAsia"/>
        </w:rPr>
        <w:t>间歇循环，循环时间可调，水循环需经过离子交换纯化柱</w:t>
      </w:r>
    </w:p>
    <w:p w:rsidR="00CE4136" w:rsidRDefault="00A112D5">
      <w:pPr>
        <w:tabs>
          <w:tab w:val="left" w:pos="7395"/>
        </w:tabs>
        <w:ind w:left="525" w:hangingChars="250" w:hanging="525"/>
        <w:rPr>
          <w:rFonts w:cs="Calibri"/>
        </w:rPr>
      </w:pPr>
      <w:r>
        <w:rPr>
          <w:rFonts w:cs="Calibri"/>
        </w:rPr>
        <w:t>*</w:t>
      </w:r>
      <w:r>
        <w:rPr>
          <w:rFonts w:cs="Calibri" w:hint="eastAsia"/>
        </w:rPr>
        <w:t>*</w:t>
      </w:r>
      <w:r>
        <w:rPr>
          <w:rFonts w:cs="Calibri"/>
        </w:rPr>
        <w:t>1.</w:t>
      </w:r>
      <w:r>
        <w:rPr>
          <w:rFonts w:cs="Calibri" w:hint="eastAsia"/>
        </w:rPr>
        <w:t>10</w:t>
      </w:r>
      <w:r>
        <w:rPr>
          <w:rFonts w:cs="Calibri"/>
        </w:rPr>
        <w:t xml:space="preserve"> </w:t>
      </w:r>
      <w:r>
        <w:rPr>
          <w:rFonts w:cs="Calibri"/>
        </w:rPr>
        <w:t>配</w:t>
      </w:r>
      <w:r>
        <w:rPr>
          <w:rFonts w:cs="Calibri" w:hint="eastAsia"/>
        </w:rPr>
        <w:t>3</w:t>
      </w:r>
      <w:r>
        <w:rPr>
          <w:rFonts w:cs="Calibri"/>
        </w:rPr>
        <w:t>0</w:t>
      </w:r>
      <w:r>
        <w:rPr>
          <w:rFonts w:cs="Calibri"/>
        </w:rPr>
        <w:t>升</w:t>
      </w:r>
      <w:r>
        <w:rPr>
          <w:rFonts w:cs="Calibri" w:hint="eastAsia"/>
        </w:rPr>
        <w:t>带循环泵</w:t>
      </w:r>
      <w:r>
        <w:rPr>
          <w:rFonts w:cs="Calibri"/>
        </w:rPr>
        <w:t>储水箱，</w:t>
      </w:r>
      <w:r>
        <w:rPr>
          <w:rFonts w:cs="Calibri"/>
        </w:rPr>
        <w:t>PE</w:t>
      </w:r>
      <w:r>
        <w:rPr>
          <w:rFonts w:cs="Calibri"/>
        </w:rPr>
        <w:t>材质符合</w:t>
      </w:r>
      <w:r>
        <w:rPr>
          <w:rFonts w:cs="Calibri"/>
        </w:rPr>
        <w:t>ME 8159</w:t>
      </w:r>
      <w:r>
        <w:rPr>
          <w:rFonts w:cs="Calibri"/>
        </w:rPr>
        <w:t>以及</w:t>
      </w:r>
      <w:r>
        <w:rPr>
          <w:rFonts w:cs="Calibri"/>
        </w:rPr>
        <w:t>NG2431 E</w:t>
      </w:r>
      <w:r>
        <w:rPr>
          <w:rFonts w:cs="Calibri"/>
        </w:rPr>
        <w:t>标准，耐超纯水腐蚀，不透光，食品安全级，带有</w:t>
      </w:r>
      <w:r>
        <w:rPr>
          <w:rFonts w:cs="Calibri"/>
        </w:rPr>
        <w:t>5</w:t>
      </w:r>
      <w:r>
        <w:rPr>
          <w:rFonts w:cs="Calibri"/>
        </w:rPr>
        <w:t>个液位感受器和除菌除</w:t>
      </w:r>
      <w:r>
        <w:rPr>
          <w:rFonts w:cs="Calibri"/>
        </w:rPr>
        <w:t>CO2</w:t>
      </w:r>
      <w:r>
        <w:rPr>
          <w:rFonts w:cs="Calibri"/>
        </w:rPr>
        <w:t>呼吸滤器</w:t>
      </w:r>
      <w:r>
        <w:rPr>
          <w:rFonts w:cs="Calibri" w:hint="eastAsia"/>
        </w:rPr>
        <w:t>,</w:t>
      </w:r>
      <w:r>
        <w:rPr>
          <w:rFonts w:cs="Calibri" w:hint="eastAsia"/>
        </w:rPr>
        <w:t>颜色显示呼吸器需更换</w:t>
      </w:r>
    </w:p>
    <w:p w:rsidR="00CE4136" w:rsidRDefault="00A112D5">
      <w:pPr>
        <w:ind w:left="660" w:hangingChars="300" w:hanging="660"/>
        <w:rPr>
          <w:rFonts w:eastAsia="新" w:cs="Calibri"/>
          <w:bCs/>
          <w:color w:val="000000"/>
        </w:rPr>
      </w:pPr>
      <w:r>
        <w:rPr>
          <w:rFonts w:eastAsia="新" w:cs="Calibri"/>
          <w:bCs/>
          <w:color w:val="000000"/>
          <w:sz w:val="22"/>
        </w:rPr>
        <w:t>1.1</w:t>
      </w:r>
      <w:r>
        <w:rPr>
          <w:rFonts w:eastAsia="新" w:cs="Calibri" w:hint="eastAsia"/>
          <w:bCs/>
          <w:color w:val="000000"/>
          <w:sz w:val="22"/>
        </w:rPr>
        <w:t>1</w:t>
      </w:r>
      <w:r>
        <w:rPr>
          <w:rFonts w:eastAsia="新" w:cs="Calibri"/>
          <w:bCs/>
          <w:color w:val="000000"/>
        </w:rPr>
        <w:t>具有</w:t>
      </w:r>
      <w:r>
        <w:rPr>
          <w:rFonts w:eastAsia="新" w:cs="Calibri" w:hint="eastAsia"/>
          <w:bCs/>
          <w:color w:val="000000"/>
        </w:rPr>
        <w:t>角度</w:t>
      </w:r>
      <w:r>
        <w:rPr>
          <w:rFonts w:eastAsia="新" w:cs="Calibri"/>
          <w:bCs/>
          <w:color w:val="000000"/>
        </w:rPr>
        <w:t>控制面板</w:t>
      </w:r>
      <w:r>
        <w:rPr>
          <w:rFonts w:eastAsia="新" w:cs="Calibri"/>
          <w:bCs/>
          <w:color w:val="000000"/>
        </w:rPr>
        <w:t xml:space="preserve">, </w:t>
      </w:r>
      <w:r>
        <w:rPr>
          <w:rFonts w:eastAsia="新" w:cs="Calibri"/>
          <w:bCs/>
          <w:color w:val="000000"/>
        </w:rPr>
        <w:t>动画显示流程图和水箱水位，</w:t>
      </w:r>
      <w:r>
        <w:rPr>
          <w:rFonts w:eastAsia="新" w:cs="Calibri" w:hint="eastAsia"/>
          <w:bCs/>
          <w:color w:val="000000"/>
        </w:rPr>
        <w:t>可选择控制产水、停水的液位</w:t>
      </w:r>
      <w:r>
        <w:rPr>
          <w:rFonts w:eastAsia="新" w:cs="Calibri"/>
          <w:bCs/>
          <w:color w:val="000000"/>
        </w:rPr>
        <w:t>，用户友好的操作界面</w:t>
      </w:r>
      <w:r>
        <w:rPr>
          <w:rFonts w:eastAsia="新" w:cs="Calibri" w:hint="eastAsia"/>
          <w:bCs/>
          <w:color w:val="000000"/>
        </w:rPr>
        <w:t xml:space="preserve"> </w:t>
      </w:r>
    </w:p>
    <w:p w:rsidR="00CE4136" w:rsidRDefault="00A112D5">
      <w:pPr>
        <w:rPr>
          <w:rFonts w:cs="Calibri"/>
        </w:rPr>
      </w:pPr>
      <w:r>
        <w:rPr>
          <w:rFonts w:cs="Calibri"/>
          <w:bCs/>
          <w:sz w:val="22"/>
        </w:rPr>
        <w:t>*1.1</w:t>
      </w:r>
      <w:r>
        <w:rPr>
          <w:rFonts w:cs="Calibri" w:hint="eastAsia"/>
          <w:bCs/>
          <w:sz w:val="22"/>
        </w:rPr>
        <w:t>2</w:t>
      </w:r>
      <w:r>
        <w:rPr>
          <w:rFonts w:cs="Calibri"/>
          <w:bCs/>
          <w:sz w:val="22"/>
        </w:rPr>
        <w:t xml:space="preserve"> </w:t>
      </w:r>
      <w:r>
        <w:rPr>
          <w:rFonts w:hAnsi="新宋体" w:cs="Calibri"/>
        </w:rPr>
        <w:t>有</w:t>
      </w:r>
      <w:r>
        <w:rPr>
          <w:rFonts w:cs="Calibri"/>
        </w:rPr>
        <w:t>RS232</w:t>
      </w:r>
      <w:r>
        <w:rPr>
          <w:rFonts w:hAnsi="新宋体" w:cs="Calibri"/>
        </w:rPr>
        <w:t>接口可与计算机或专用打印机相联记录水质资料</w:t>
      </w:r>
    </w:p>
    <w:p w:rsidR="00CE4136" w:rsidRDefault="00A112D5">
      <w:pPr>
        <w:rPr>
          <w:rFonts w:cs="Calibri"/>
        </w:rPr>
      </w:pPr>
      <w:r>
        <w:rPr>
          <w:rFonts w:cs="Calibri" w:hint="eastAsia"/>
        </w:rPr>
        <w:t>*</w:t>
      </w:r>
      <w:r>
        <w:rPr>
          <w:rFonts w:cs="Calibri"/>
        </w:rPr>
        <w:t>1.1</w:t>
      </w:r>
      <w:r>
        <w:rPr>
          <w:rFonts w:cs="Calibri" w:hint="eastAsia"/>
        </w:rPr>
        <w:t>3</w:t>
      </w:r>
      <w:r>
        <w:rPr>
          <w:rFonts w:cs="Calibri"/>
        </w:rPr>
        <w:t xml:space="preserve"> </w:t>
      </w:r>
      <w:r>
        <w:rPr>
          <w:rFonts w:cs="Calibri"/>
        </w:rPr>
        <w:t>配置</w:t>
      </w:r>
      <w:r>
        <w:rPr>
          <w:rFonts w:cs="Calibri"/>
        </w:rPr>
        <w:t>:</w:t>
      </w:r>
      <w:r>
        <w:rPr>
          <w:rFonts w:cs="Calibri"/>
        </w:rPr>
        <w:t>主机（反渗透、离子交换柱），自来水进水预滤系统</w:t>
      </w:r>
      <w:r>
        <w:rPr>
          <w:rFonts w:cs="Calibri"/>
        </w:rPr>
        <w:t>,</w:t>
      </w:r>
      <w:r>
        <w:rPr>
          <w:rFonts w:cs="Calibri"/>
        </w:rPr>
        <w:t>水箱</w:t>
      </w:r>
      <w:r>
        <w:rPr>
          <w:rFonts w:cs="Calibri" w:hint="eastAsia"/>
        </w:rPr>
        <w:t>带二氧化碳空气过滤器和溢流过滤器</w:t>
      </w:r>
    </w:p>
    <w:p w:rsidR="00CE4136" w:rsidRDefault="00CE4136"/>
    <w:p w:rsidR="00A112D5" w:rsidRDefault="00A112D5">
      <w:pPr>
        <w:rPr>
          <w:rFonts w:hint="eastAsia"/>
        </w:rPr>
      </w:pPr>
      <w:r>
        <w:rPr>
          <w:rFonts w:hint="eastAsia"/>
        </w:rPr>
        <w:t>数量</w:t>
      </w:r>
      <w:r>
        <w:t>：一套</w:t>
      </w:r>
      <w:bookmarkStart w:id="2" w:name="_GoBack"/>
      <w:bookmarkEnd w:id="2"/>
    </w:p>
    <w:p w:rsidR="00A112D5" w:rsidRDefault="00A112D5">
      <w:r>
        <w:rPr>
          <w:rFonts w:hint="eastAsia"/>
        </w:rPr>
        <w:t>预算</w:t>
      </w:r>
      <w:r>
        <w:t>：</w:t>
      </w:r>
      <w:r>
        <w:rPr>
          <w:rFonts w:hint="eastAsia"/>
        </w:rPr>
        <w:t>90000.00</w:t>
      </w:r>
      <w:r>
        <w:rPr>
          <w:rFonts w:hint="eastAsia"/>
        </w:rPr>
        <w:t>元</w:t>
      </w:r>
      <w:r>
        <w:t>人民币</w:t>
      </w:r>
    </w:p>
    <w:p w:rsidR="00A112D5" w:rsidRDefault="00A112D5">
      <w:pPr>
        <w:rPr>
          <w:rFonts w:hint="eastAsia"/>
        </w:rPr>
      </w:pPr>
    </w:p>
    <w:sectPr w:rsidR="00A112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">
    <w:altName w:val="宋体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B70E80"/>
    <w:multiLevelType w:val="multilevel"/>
    <w:tmpl w:val="4EB70E80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36"/>
    <w:rsid w:val="00231D6A"/>
    <w:rsid w:val="00A112D5"/>
    <w:rsid w:val="00A4504B"/>
    <w:rsid w:val="00C72FEF"/>
    <w:rsid w:val="00CE4136"/>
    <w:rsid w:val="320B1259"/>
    <w:rsid w:val="542E690F"/>
    <w:rsid w:val="57DF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39E044B-304D-4E3E-9999-3B5BCAB6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579</Characters>
  <Application>Microsoft Office Word</Application>
  <DocSecurity>0</DocSecurity>
  <Lines>4</Lines>
  <Paragraphs>1</Paragraphs>
  <ScaleCrop>false</ScaleCrop>
  <Company>P R C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Administrator.USER-20160712ON</dc:creator>
  <cp:lastModifiedBy>谢晓添</cp:lastModifiedBy>
  <cp:revision>5</cp:revision>
  <dcterms:created xsi:type="dcterms:W3CDTF">2014-10-29T12:08:00Z</dcterms:created>
  <dcterms:modified xsi:type="dcterms:W3CDTF">2019-05-09T05:39:00Z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